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BDC" w:rsidRPr="00CA6236" w:rsidRDefault="007C1BDC" w:rsidP="007C1BDC">
      <w:pPr>
        <w:pStyle w:val="Titre"/>
        <w:rPr>
          <w:rFonts w:cstheme="majorHAnsi"/>
        </w:rPr>
      </w:pPr>
    </w:p>
    <w:p w:rsidR="007C1BDC" w:rsidRPr="00CA6236" w:rsidRDefault="007C1BDC" w:rsidP="007C1BDC">
      <w:pPr>
        <w:pStyle w:val="Titre"/>
        <w:rPr>
          <w:rFonts w:cstheme="majorHAnsi"/>
        </w:rPr>
      </w:pPr>
      <w:r w:rsidRPr="00CA6236">
        <w:rPr>
          <w:rFonts w:cstheme="majorHAnsi"/>
        </w:rPr>
        <w:t>OFFRE D’EMPLOI</w:t>
      </w:r>
    </w:p>
    <w:p w:rsidR="007C1BDC" w:rsidRPr="00CA6236" w:rsidRDefault="007C1BDC" w:rsidP="007C1BDC">
      <w:pPr>
        <w:pStyle w:val="Corpsdetexte"/>
        <w:spacing w:line="30" w:lineRule="exact"/>
        <w:ind w:left="96"/>
        <w:rPr>
          <w:rFonts w:asciiTheme="majorHAnsi" w:hAnsiTheme="majorHAnsi" w:cstheme="majorHAnsi"/>
          <w:sz w:val="3"/>
        </w:rPr>
      </w:pPr>
      <w:r w:rsidRPr="00CA6236">
        <w:rPr>
          <w:rFonts w:asciiTheme="majorHAnsi" w:hAnsiTheme="majorHAnsi" w:cstheme="majorHAnsi"/>
          <w:noProof/>
          <w:lang w:bidi="ar-SA"/>
        </w:rPr>
        <mc:AlternateContent>
          <mc:Choice Requires="wpg">
            <w:drawing>
              <wp:inline distT="0" distB="0" distL="0" distR="0">
                <wp:extent cx="5980430" cy="18415"/>
                <wp:effectExtent l="9525" t="9525" r="10795" b="635"/>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2" name="Line 4"/>
                        <wps:cNvCnPr>
                          <a:cxnSpLocks noChangeShapeType="1"/>
                        </wps:cNvCnPr>
                        <wps:spPr bwMode="auto">
                          <a:xfrm>
                            <a:off x="0" y="14"/>
                            <a:ext cx="941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63E02" id="Groupe 1"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">
                <v:line id="Line 4"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w10:anchorlock/>
              </v:group>
            </w:pict>
          </mc:Fallback>
        </mc:AlternateContent>
      </w:r>
    </w:p>
    <w:p w:rsidR="007C1BDC" w:rsidRPr="00CA6236" w:rsidRDefault="007C1BDC" w:rsidP="007C1BDC">
      <w:pPr>
        <w:pStyle w:val="Titre1"/>
        <w:rPr>
          <w:rFonts w:cstheme="majorHAnsi"/>
        </w:rPr>
      </w:pPr>
      <w:bookmarkStart w:id="0" w:name="Poste__:_InspecteurE_en_bâtiment_-_bilan"/>
      <w:bookmarkEnd w:id="0"/>
      <w:r w:rsidRPr="00CA6236">
        <w:rPr>
          <w:rFonts w:cstheme="majorHAnsi"/>
        </w:rPr>
        <w:t xml:space="preserve">POSTE : </w:t>
      </w:r>
      <w:proofErr w:type="spellStart"/>
      <w:r w:rsidRPr="00CA6236">
        <w:rPr>
          <w:rFonts w:cstheme="majorHAnsi"/>
        </w:rPr>
        <w:t>Adjoint.e</w:t>
      </w:r>
      <w:proofErr w:type="spellEnd"/>
      <w:r w:rsidRPr="00CA6236">
        <w:rPr>
          <w:rFonts w:cstheme="majorHAnsi"/>
        </w:rPr>
        <w:t xml:space="preserve"> administratif</w:t>
      </w:r>
      <w:r w:rsidR="000B3E0D">
        <w:rPr>
          <w:rFonts w:cstheme="majorHAnsi"/>
        </w:rPr>
        <w:t>.ve</w:t>
      </w:r>
      <w:r w:rsidRPr="00CA6236">
        <w:rPr>
          <w:rFonts w:cstheme="majorHAnsi"/>
        </w:rPr>
        <w:t xml:space="preserve"> – Centre de service</w:t>
      </w:r>
    </w:p>
    <w:p w:rsidR="007C1BDC" w:rsidRPr="00CA6236" w:rsidRDefault="007C1BDC" w:rsidP="007C1BDC">
      <w:pPr>
        <w:tabs>
          <w:tab w:val="left" w:pos="1555"/>
        </w:tabs>
        <w:ind w:left="140"/>
        <w:jc w:val="both"/>
        <w:rPr>
          <w:rFonts w:asciiTheme="majorHAnsi" w:hAnsiTheme="majorHAnsi" w:cstheme="majorHAnsi"/>
          <w:bCs/>
        </w:rPr>
      </w:pPr>
    </w:p>
    <w:p w:rsidR="007C1BDC" w:rsidRPr="00CA6236" w:rsidRDefault="007C1BDC" w:rsidP="007C1BDC">
      <w:pPr>
        <w:tabs>
          <w:tab w:val="left" w:pos="1555"/>
        </w:tabs>
        <w:ind w:left="140"/>
        <w:jc w:val="both"/>
        <w:rPr>
          <w:rFonts w:asciiTheme="majorHAnsi" w:hAnsiTheme="majorHAnsi" w:cstheme="majorHAnsi"/>
          <w:sz w:val="24"/>
          <w:szCs w:val="24"/>
        </w:rPr>
      </w:pPr>
      <w:r w:rsidRPr="00CA6236">
        <w:rPr>
          <w:rFonts w:asciiTheme="majorHAnsi" w:hAnsiTheme="majorHAnsi" w:cstheme="majorHAnsi"/>
          <w:bCs/>
          <w:sz w:val="24"/>
          <w:szCs w:val="24"/>
        </w:rPr>
        <w:t>Fondé en 2009, le Centre de service des OSBL de l’Ouest du Québec est composé de professionnels, techniciens experts en immobilier et en construction. Agréé par la Société d’Habitation du Québec (SHQ), il accompagne et soutien les OSBL dans l</w:t>
      </w:r>
      <w:r w:rsidR="00BE61B1">
        <w:rPr>
          <w:rFonts w:asciiTheme="majorHAnsi" w:hAnsiTheme="majorHAnsi" w:cstheme="majorHAnsi"/>
          <w:bCs/>
          <w:sz w:val="24"/>
          <w:szCs w:val="24"/>
        </w:rPr>
        <w:t xml:space="preserve">’entretien </w:t>
      </w:r>
      <w:proofErr w:type="gramStart"/>
      <w:r w:rsidR="00BE61B1">
        <w:rPr>
          <w:rFonts w:asciiTheme="majorHAnsi" w:hAnsiTheme="majorHAnsi" w:cstheme="majorHAnsi"/>
          <w:bCs/>
          <w:sz w:val="24"/>
          <w:szCs w:val="24"/>
        </w:rPr>
        <w:t>et  la</w:t>
      </w:r>
      <w:proofErr w:type="gramEnd"/>
      <w:r w:rsidR="00BE61B1">
        <w:rPr>
          <w:rFonts w:asciiTheme="majorHAnsi" w:hAnsiTheme="majorHAnsi" w:cstheme="majorHAnsi"/>
          <w:bCs/>
          <w:sz w:val="24"/>
          <w:szCs w:val="24"/>
        </w:rPr>
        <w:t xml:space="preserve"> mise aux normes </w:t>
      </w:r>
      <w:r w:rsidRPr="00CA6236">
        <w:rPr>
          <w:rFonts w:asciiTheme="majorHAnsi" w:hAnsiTheme="majorHAnsi" w:cstheme="majorHAnsi"/>
          <w:bCs/>
          <w:sz w:val="24"/>
          <w:szCs w:val="24"/>
        </w:rPr>
        <w:t xml:space="preserve"> de leurs immeubles résidentiels multi-logement. Le Centre de Services Québec dessert les régions de l'Abitibi-Témiscamingue, l'Outaouais, Les Laurentides, Laval, Lanaudière, Montréal, la Montérégie et l'Estrie. </w:t>
      </w:r>
    </w:p>
    <w:p w:rsidR="007C1BDC" w:rsidRPr="00CA6236" w:rsidRDefault="007C1BDC" w:rsidP="007C1BDC">
      <w:pPr>
        <w:spacing w:before="52"/>
        <w:ind w:left="140"/>
        <w:rPr>
          <w:rFonts w:asciiTheme="majorHAnsi" w:hAnsiTheme="majorHAnsi" w:cstheme="majorHAnsi"/>
          <w:sz w:val="24"/>
          <w:szCs w:val="24"/>
        </w:rPr>
      </w:pPr>
    </w:p>
    <w:p w:rsidR="00895B4B" w:rsidRPr="00CA6236" w:rsidRDefault="00BE61B1" w:rsidP="00CA6236">
      <w:pPr>
        <w:tabs>
          <w:tab w:val="left" w:pos="1555"/>
        </w:tabs>
        <w:ind w:left="140"/>
        <w:jc w:val="both"/>
        <w:rPr>
          <w:rFonts w:asciiTheme="majorHAnsi" w:hAnsiTheme="majorHAnsi" w:cstheme="majorHAnsi"/>
          <w:bCs/>
          <w:sz w:val="24"/>
          <w:szCs w:val="24"/>
        </w:rPr>
      </w:pPr>
      <w:r>
        <w:rPr>
          <w:rFonts w:asciiTheme="majorHAnsi" w:hAnsiTheme="majorHAnsi" w:cstheme="majorHAnsi"/>
          <w:bCs/>
          <w:sz w:val="24"/>
          <w:szCs w:val="24"/>
        </w:rPr>
        <w:t>Travaillant dans nos bureaux de Montréal, n</w:t>
      </w:r>
      <w:r w:rsidR="00F456D6" w:rsidRPr="00CA6236">
        <w:rPr>
          <w:rFonts w:asciiTheme="majorHAnsi" w:hAnsiTheme="majorHAnsi" w:cstheme="majorHAnsi"/>
          <w:bCs/>
          <w:sz w:val="24"/>
          <w:szCs w:val="24"/>
        </w:rPr>
        <w:t>ous sommes à la recherche d’une personne polyvalente</w:t>
      </w:r>
      <w:r w:rsidR="00895B4B" w:rsidRPr="00CA6236">
        <w:rPr>
          <w:rFonts w:asciiTheme="majorHAnsi" w:hAnsiTheme="majorHAnsi" w:cstheme="majorHAnsi"/>
          <w:bCs/>
          <w:sz w:val="24"/>
          <w:szCs w:val="24"/>
        </w:rPr>
        <w:t>, organisée et possédant de</w:t>
      </w:r>
      <w:r w:rsidR="00BF3404">
        <w:rPr>
          <w:rFonts w:asciiTheme="majorHAnsi" w:hAnsiTheme="majorHAnsi" w:cstheme="majorHAnsi"/>
          <w:bCs/>
          <w:sz w:val="24"/>
          <w:szCs w:val="24"/>
        </w:rPr>
        <w:t xml:space="preserve">s connaissances </w:t>
      </w:r>
      <w:r w:rsidR="00895B4B" w:rsidRPr="00CA6236">
        <w:rPr>
          <w:rFonts w:asciiTheme="majorHAnsi" w:hAnsiTheme="majorHAnsi" w:cstheme="majorHAnsi"/>
          <w:bCs/>
          <w:sz w:val="24"/>
          <w:szCs w:val="24"/>
        </w:rPr>
        <w:t xml:space="preserve">dans le domaine </w:t>
      </w:r>
      <w:r w:rsidR="00CA6236">
        <w:rPr>
          <w:rFonts w:asciiTheme="majorHAnsi" w:hAnsiTheme="majorHAnsi" w:cstheme="majorHAnsi"/>
          <w:bCs/>
          <w:sz w:val="24"/>
          <w:szCs w:val="24"/>
        </w:rPr>
        <w:t>de la rénovation</w:t>
      </w:r>
      <w:r w:rsidR="00895B4B" w:rsidRPr="00CA6236">
        <w:rPr>
          <w:rFonts w:asciiTheme="majorHAnsi" w:hAnsiTheme="majorHAnsi" w:cstheme="majorHAnsi"/>
          <w:bCs/>
          <w:sz w:val="24"/>
          <w:szCs w:val="24"/>
        </w:rPr>
        <w:t xml:space="preserve"> et/ou de la construction.</w:t>
      </w:r>
      <w:r w:rsidR="00F456D6" w:rsidRPr="00CA6236">
        <w:rPr>
          <w:rFonts w:asciiTheme="majorHAnsi" w:hAnsiTheme="majorHAnsi" w:cstheme="majorHAnsi"/>
          <w:bCs/>
          <w:sz w:val="24"/>
          <w:szCs w:val="24"/>
        </w:rPr>
        <w:t xml:space="preserve"> </w:t>
      </w:r>
    </w:p>
    <w:p w:rsidR="00895B4B" w:rsidRDefault="00895B4B" w:rsidP="00895B4B">
      <w:pPr>
        <w:jc w:val="both"/>
        <w:rPr>
          <w:rFonts w:asciiTheme="majorHAnsi" w:hAnsiTheme="majorHAnsi" w:cstheme="majorHAnsi"/>
          <w:sz w:val="24"/>
          <w:szCs w:val="24"/>
        </w:rPr>
      </w:pPr>
    </w:p>
    <w:p w:rsidR="00BF3404" w:rsidRPr="00CA6236" w:rsidRDefault="00BF3404" w:rsidP="00895B4B">
      <w:pPr>
        <w:jc w:val="both"/>
        <w:rPr>
          <w:rFonts w:asciiTheme="majorHAnsi" w:hAnsiTheme="majorHAnsi" w:cstheme="majorHAnsi"/>
          <w:sz w:val="24"/>
          <w:szCs w:val="24"/>
        </w:rPr>
      </w:pPr>
    </w:p>
    <w:p w:rsidR="00895B4B" w:rsidRPr="00CA6236" w:rsidRDefault="00895B4B" w:rsidP="00895B4B">
      <w:pPr>
        <w:jc w:val="both"/>
        <w:rPr>
          <w:rFonts w:asciiTheme="majorHAnsi" w:hAnsiTheme="majorHAnsi" w:cstheme="majorHAnsi"/>
          <w:sz w:val="24"/>
          <w:szCs w:val="24"/>
        </w:rPr>
      </w:pPr>
      <w:r w:rsidRPr="00CA6236">
        <w:rPr>
          <w:rFonts w:asciiTheme="majorHAnsi" w:hAnsiTheme="majorHAnsi" w:cstheme="majorHAnsi"/>
          <w:sz w:val="24"/>
          <w:szCs w:val="24"/>
        </w:rPr>
        <w:t>Plus précisément, l’</w:t>
      </w:r>
      <w:proofErr w:type="spellStart"/>
      <w:r w:rsidRPr="00CA6236">
        <w:rPr>
          <w:rFonts w:asciiTheme="majorHAnsi" w:hAnsiTheme="majorHAnsi" w:cstheme="majorHAnsi"/>
          <w:sz w:val="24"/>
          <w:szCs w:val="24"/>
        </w:rPr>
        <w:t>employé</w:t>
      </w:r>
      <w:r w:rsidR="006F6B82">
        <w:rPr>
          <w:rFonts w:asciiTheme="majorHAnsi" w:hAnsiTheme="majorHAnsi" w:cstheme="majorHAnsi"/>
          <w:sz w:val="24"/>
          <w:szCs w:val="24"/>
        </w:rPr>
        <w:t>-</w:t>
      </w:r>
      <w:r w:rsidRPr="00CA6236">
        <w:rPr>
          <w:rFonts w:asciiTheme="majorHAnsi" w:hAnsiTheme="majorHAnsi" w:cstheme="majorHAnsi"/>
          <w:sz w:val="24"/>
          <w:szCs w:val="24"/>
        </w:rPr>
        <w:t>e</w:t>
      </w:r>
      <w:proofErr w:type="spellEnd"/>
      <w:r w:rsidRPr="00CA6236">
        <w:rPr>
          <w:rFonts w:asciiTheme="majorHAnsi" w:hAnsiTheme="majorHAnsi" w:cstheme="majorHAnsi"/>
          <w:sz w:val="24"/>
          <w:szCs w:val="24"/>
        </w:rPr>
        <w:t xml:space="preserve"> sera amené à : </w:t>
      </w:r>
    </w:p>
    <w:p w:rsidR="000226F8" w:rsidRPr="00CA6236" w:rsidRDefault="000226F8" w:rsidP="000226F8">
      <w:pPr>
        <w:jc w:val="both"/>
        <w:rPr>
          <w:rFonts w:asciiTheme="majorHAnsi" w:hAnsiTheme="majorHAnsi" w:cstheme="majorHAnsi"/>
        </w:rPr>
      </w:pPr>
    </w:p>
    <w:p w:rsidR="000226F8" w:rsidRPr="00CA6236" w:rsidRDefault="000226F8" w:rsidP="000226F8">
      <w:pPr>
        <w:jc w:val="both"/>
        <w:rPr>
          <w:rFonts w:asciiTheme="majorHAnsi" w:hAnsiTheme="majorHAnsi" w:cstheme="majorHAnsi"/>
          <w:sz w:val="24"/>
          <w:szCs w:val="24"/>
        </w:rPr>
      </w:pP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Préparer l</w:t>
      </w:r>
      <w:r w:rsidR="00BE61B1">
        <w:rPr>
          <w:rFonts w:asciiTheme="majorHAnsi" w:hAnsiTheme="majorHAnsi" w:cstheme="majorHAnsi"/>
          <w:sz w:val="24"/>
          <w:szCs w:val="24"/>
        </w:rPr>
        <w:t>es</w:t>
      </w:r>
      <w:r w:rsidRPr="00CA6236">
        <w:rPr>
          <w:rFonts w:asciiTheme="majorHAnsi" w:hAnsiTheme="majorHAnsi" w:cstheme="majorHAnsi"/>
          <w:sz w:val="24"/>
          <w:szCs w:val="24"/>
        </w:rPr>
        <w:t xml:space="preserve"> demande</w:t>
      </w:r>
      <w:r w:rsidR="00BE61B1">
        <w:rPr>
          <w:rFonts w:asciiTheme="majorHAnsi" w:hAnsiTheme="majorHAnsi" w:cstheme="majorHAnsi"/>
          <w:sz w:val="24"/>
          <w:szCs w:val="24"/>
        </w:rPr>
        <w:t>s</w:t>
      </w:r>
      <w:r w:rsidRPr="00CA6236">
        <w:rPr>
          <w:rFonts w:asciiTheme="majorHAnsi" w:hAnsiTheme="majorHAnsi" w:cstheme="majorHAnsi"/>
          <w:sz w:val="24"/>
          <w:szCs w:val="24"/>
        </w:rPr>
        <w:t xml:space="preserve"> budgétaire</w:t>
      </w:r>
      <w:r w:rsidR="00BE61B1">
        <w:rPr>
          <w:rFonts w:asciiTheme="majorHAnsi" w:hAnsiTheme="majorHAnsi" w:cstheme="majorHAnsi"/>
          <w:sz w:val="24"/>
          <w:szCs w:val="24"/>
        </w:rPr>
        <w:t>s</w:t>
      </w:r>
      <w:r w:rsidRPr="00CA6236">
        <w:rPr>
          <w:rFonts w:asciiTheme="majorHAnsi" w:hAnsiTheme="majorHAnsi" w:cstheme="majorHAnsi"/>
          <w:sz w:val="24"/>
          <w:szCs w:val="24"/>
        </w:rPr>
        <w:t xml:space="preserve"> </w:t>
      </w:r>
      <w:r w:rsidR="00BE61B1">
        <w:rPr>
          <w:rFonts w:asciiTheme="majorHAnsi" w:hAnsiTheme="majorHAnsi" w:cstheme="majorHAnsi"/>
          <w:sz w:val="24"/>
          <w:szCs w:val="24"/>
        </w:rPr>
        <w:t xml:space="preserve">en rénovation et améliorations majeures (RAM) </w:t>
      </w:r>
      <w:r w:rsidRPr="00CA6236">
        <w:rPr>
          <w:rFonts w:asciiTheme="majorHAnsi" w:hAnsiTheme="majorHAnsi" w:cstheme="majorHAnsi"/>
          <w:sz w:val="24"/>
          <w:szCs w:val="24"/>
        </w:rPr>
        <w:t xml:space="preserve">en fonction des bilans de santé </w:t>
      </w:r>
      <w:r w:rsidR="00BE61B1">
        <w:rPr>
          <w:rFonts w:asciiTheme="majorHAnsi" w:hAnsiTheme="majorHAnsi" w:cstheme="majorHAnsi"/>
          <w:sz w:val="24"/>
          <w:szCs w:val="24"/>
        </w:rPr>
        <w:t xml:space="preserve">(BSI) </w:t>
      </w:r>
      <w:r w:rsidRPr="00CA6236">
        <w:rPr>
          <w:rFonts w:asciiTheme="majorHAnsi" w:hAnsiTheme="majorHAnsi" w:cstheme="majorHAnsi"/>
          <w:sz w:val="24"/>
          <w:szCs w:val="24"/>
        </w:rPr>
        <w:t xml:space="preserve">avant l’envoi </w:t>
      </w:r>
      <w:r w:rsidR="00895B4B" w:rsidRPr="00CA6236">
        <w:rPr>
          <w:rFonts w:asciiTheme="majorHAnsi" w:hAnsiTheme="majorHAnsi" w:cstheme="majorHAnsi"/>
          <w:sz w:val="24"/>
          <w:szCs w:val="24"/>
        </w:rPr>
        <w:t>aux parties concerné</w:t>
      </w:r>
      <w:r w:rsidR="00CA6236">
        <w:rPr>
          <w:rFonts w:asciiTheme="majorHAnsi" w:hAnsiTheme="majorHAnsi" w:cstheme="majorHAnsi"/>
          <w:sz w:val="24"/>
          <w:szCs w:val="24"/>
        </w:rPr>
        <w:t>e</w:t>
      </w:r>
      <w:r w:rsidR="00895B4B" w:rsidRPr="00CA6236">
        <w:rPr>
          <w:rFonts w:asciiTheme="majorHAnsi" w:hAnsiTheme="majorHAnsi" w:cstheme="majorHAnsi"/>
          <w:sz w:val="24"/>
          <w:szCs w:val="24"/>
        </w:rPr>
        <w:t>s (SHQ ou organisme);</w:t>
      </w: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Mettre à jour les donné</w:t>
      </w:r>
      <w:r w:rsidR="00294930" w:rsidRPr="00CA6236">
        <w:rPr>
          <w:rFonts w:asciiTheme="majorHAnsi" w:hAnsiTheme="majorHAnsi" w:cstheme="majorHAnsi"/>
          <w:sz w:val="24"/>
          <w:szCs w:val="24"/>
        </w:rPr>
        <w:t>e</w:t>
      </w:r>
      <w:r w:rsidRPr="00CA6236">
        <w:rPr>
          <w:rFonts w:asciiTheme="majorHAnsi" w:hAnsiTheme="majorHAnsi" w:cstheme="majorHAnsi"/>
          <w:sz w:val="24"/>
          <w:szCs w:val="24"/>
        </w:rPr>
        <w:t>s associé</w:t>
      </w:r>
      <w:r w:rsidR="00CA6236">
        <w:rPr>
          <w:rFonts w:asciiTheme="majorHAnsi" w:hAnsiTheme="majorHAnsi" w:cstheme="majorHAnsi"/>
          <w:sz w:val="24"/>
          <w:szCs w:val="24"/>
        </w:rPr>
        <w:t>e</w:t>
      </w:r>
      <w:r w:rsidRPr="00CA6236">
        <w:rPr>
          <w:rFonts w:asciiTheme="majorHAnsi" w:hAnsiTheme="majorHAnsi" w:cstheme="majorHAnsi"/>
          <w:sz w:val="24"/>
          <w:szCs w:val="24"/>
        </w:rPr>
        <w:t xml:space="preserve">s aux budgets </w:t>
      </w:r>
      <w:r w:rsidR="00895B4B" w:rsidRPr="00CA6236">
        <w:rPr>
          <w:rFonts w:asciiTheme="majorHAnsi" w:hAnsiTheme="majorHAnsi" w:cstheme="majorHAnsi"/>
          <w:sz w:val="24"/>
          <w:szCs w:val="24"/>
        </w:rPr>
        <w:t>à l’aide du BSI ou d’Excel</w:t>
      </w:r>
      <w:r w:rsidR="00294930" w:rsidRPr="00CA6236">
        <w:rPr>
          <w:rFonts w:asciiTheme="majorHAnsi" w:hAnsiTheme="majorHAnsi" w:cstheme="majorHAnsi"/>
          <w:sz w:val="24"/>
          <w:szCs w:val="24"/>
        </w:rPr>
        <w:t>;</w:t>
      </w: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Envoyer des lettres et des documents aux organismes en fonctions des besoins à toutes les étapes en fonction de la réalisation des travaux de l’année courante</w:t>
      </w:r>
      <w:r w:rsidR="00895B4B" w:rsidRPr="00CA6236">
        <w:rPr>
          <w:rFonts w:asciiTheme="majorHAnsi" w:hAnsiTheme="majorHAnsi" w:cstheme="majorHAnsi"/>
          <w:sz w:val="24"/>
          <w:szCs w:val="24"/>
        </w:rPr>
        <w:t>, des bilans de santé et autres;</w:t>
      </w:r>
    </w:p>
    <w:p w:rsidR="000226F8" w:rsidRPr="00CA6236" w:rsidRDefault="000226F8" w:rsidP="000226F8">
      <w:pPr>
        <w:widowControl/>
        <w:numPr>
          <w:ilvl w:val="0"/>
          <w:numId w:val="8"/>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Assister les organismes dans l'interprétation des rapports de bilan de santé, si nécessaire</w:t>
      </w:r>
      <w:r w:rsidR="00CA6236">
        <w:rPr>
          <w:rFonts w:asciiTheme="majorHAnsi" w:hAnsiTheme="majorHAnsi" w:cstheme="majorHAnsi"/>
          <w:sz w:val="24"/>
          <w:szCs w:val="24"/>
        </w:rPr>
        <w:t>;</w:t>
      </w:r>
    </w:p>
    <w:p w:rsidR="000226F8" w:rsidRPr="00CA6236" w:rsidRDefault="000226F8" w:rsidP="000226F8">
      <w:pPr>
        <w:widowControl/>
        <w:numPr>
          <w:ilvl w:val="0"/>
          <w:numId w:val="8"/>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Référer les organismes à des ressources externes lorsque ceux-ci expriment des besoins ponctuels en matière de travaux à réaliser</w:t>
      </w:r>
      <w:r w:rsidR="00CA6236">
        <w:rPr>
          <w:rFonts w:asciiTheme="majorHAnsi" w:hAnsiTheme="majorHAnsi" w:cstheme="majorHAnsi"/>
          <w:sz w:val="24"/>
          <w:szCs w:val="24"/>
        </w:rPr>
        <w:t>;</w:t>
      </w: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 xml:space="preserve">Informer </w:t>
      </w:r>
      <w:proofErr w:type="spellStart"/>
      <w:r w:rsidRPr="00CA6236">
        <w:rPr>
          <w:rFonts w:asciiTheme="majorHAnsi" w:hAnsiTheme="majorHAnsi" w:cstheme="majorHAnsi"/>
          <w:sz w:val="24"/>
          <w:szCs w:val="24"/>
        </w:rPr>
        <w:t>le-la</w:t>
      </w:r>
      <w:proofErr w:type="spellEnd"/>
      <w:r w:rsidRPr="00CA6236">
        <w:rPr>
          <w:rFonts w:asciiTheme="majorHAnsi" w:hAnsiTheme="majorHAnsi" w:cstheme="majorHAnsi"/>
          <w:sz w:val="24"/>
          <w:szCs w:val="24"/>
        </w:rPr>
        <w:t xml:space="preserve"> </w:t>
      </w:r>
      <w:proofErr w:type="spellStart"/>
      <w:r w:rsidRPr="00CA6236">
        <w:rPr>
          <w:rFonts w:asciiTheme="majorHAnsi" w:hAnsiTheme="majorHAnsi" w:cstheme="majorHAnsi"/>
          <w:sz w:val="24"/>
          <w:szCs w:val="24"/>
        </w:rPr>
        <w:t>chef-fe</w:t>
      </w:r>
      <w:proofErr w:type="spellEnd"/>
      <w:r w:rsidRPr="00CA6236">
        <w:rPr>
          <w:rFonts w:asciiTheme="majorHAnsi" w:hAnsiTheme="majorHAnsi" w:cstheme="majorHAnsi"/>
          <w:sz w:val="24"/>
          <w:szCs w:val="24"/>
        </w:rPr>
        <w:t xml:space="preserve"> d’équipe de toute correspondance </w:t>
      </w:r>
      <w:r w:rsidR="002757F2">
        <w:rPr>
          <w:rFonts w:asciiTheme="majorHAnsi" w:hAnsiTheme="majorHAnsi" w:cstheme="majorHAnsi"/>
          <w:sz w:val="24"/>
          <w:szCs w:val="24"/>
        </w:rPr>
        <w:t xml:space="preserve">pertinente </w:t>
      </w:r>
      <w:r w:rsidRPr="00CA6236">
        <w:rPr>
          <w:rFonts w:asciiTheme="majorHAnsi" w:hAnsiTheme="majorHAnsi" w:cstheme="majorHAnsi"/>
          <w:sz w:val="24"/>
          <w:szCs w:val="24"/>
        </w:rPr>
        <w:t>liée à ses activités et reliées à nos services offerts aux organismes</w:t>
      </w:r>
      <w:r w:rsidR="00F51556">
        <w:rPr>
          <w:rFonts w:asciiTheme="majorHAnsi" w:hAnsiTheme="majorHAnsi" w:cstheme="majorHAnsi"/>
          <w:sz w:val="24"/>
          <w:szCs w:val="24"/>
        </w:rPr>
        <w:t>;</w:t>
      </w:r>
    </w:p>
    <w:p w:rsidR="000226F8" w:rsidRPr="00CA6236" w:rsidRDefault="000226F8" w:rsidP="000226F8">
      <w:pPr>
        <w:jc w:val="both"/>
        <w:rPr>
          <w:rFonts w:asciiTheme="majorHAnsi" w:hAnsiTheme="majorHAnsi" w:cstheme="majorHAnsi"/>
          <w:b/>
          <w:i/>
          <w:sz w:val="24"/>
          <w:szCs w:val="24"/>
        </w:rPr>
      </w:pPr>
    </w:p>
    <w:p w:rsidR="000226F8" w:rsidRPr="00CA6236" w:rsidRDefault="000226F8" w:rsidP="000226F8">
      <w:pPr>
        <w:jc w:val="both"/>
        <w:rPr>
          <w:rFonts w:asciiTheme="majorHAnsi" w:hAnsiTheme="majorHAnsi" w:cstheme="majorHAnsi"/>
          <w:b/>
          <w:i/>
          <w:sz w:val="24"/>
          <w:szCs w:val="24"/>
        </w:rPr>
      </w:pPr>
    </w:p>
    <w:p w:rsidR="000226F8" w:rsidRPr="00CA6236" w:rsidRDefault="000226F8" w:rsidP="000226F8">
      <w:pPr>
        <w:jc w:val="both"/>
        <w:rPr>
          <w:rFonts w:asciiTheme="majorHAnsi" w:hAnsiTheme="majorHAnsi" w:cstheme="majorHAnsi"/>
          <w:b/>
          <w:i/>
          <w:sz w:val="24"/>
          <w:szCs w:val="24"/>
        </w:rPr>
      </w:pPr>
    </w:p>
    <w:p w:rsidR="000226F8" w:rsidRPr="00CA6236" w:rsidRDefault="000226F8" w:rsidP="000226F8">
      <w:pPr>
        <w:jc w:val="both"/>
        <w:rPr>
          <w:rFonts w:asciiTheme="majorHAnsi" w:hAnsiTheme="majorHAnsi" w:cstheme="majorHAnsi"/>
          <w:sz w:val="24"/>
          <w:szCs w:val="24"/>
        </w:rPr>
      </w:pP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lastRenderedPageBreak/>
        <w:t>Trait</w:t>
      </w:r>
      <w:r w:rsidR="00F51556">
        <w:rPr>
          <w:rFonts w:asciiTheme="majorHAnsi" w:hAnsiTheme="majorHAnsi" w:cstheme="majorHAnsi"/>
          <w:sz w:val="24"/>
          <w:szCs w:val="24"/>
        </w:rPr>
        <w:t>er</w:t>
      </w:r>
      <w:r w:rsidRPr="00CA6236">
        <w:rPr>
          <w:rFonts w:asciiTheme="majorHAnsi" w:hAnsiTheme="majorHAnsi" w:cstheme="majorHAnsi"/>
          <w:sz w:val="24"/>
          <w:szCs w:val="24"/>
        </w:rPr>
        <w:t xml:space="preserve"> des demandes de projets particuliers</w:t>
      </w:r>
      <w:r w:rsidR="00F51556">
        <w:rPr>
          <w:rFonts w:asciiTheme="majorHAnsi" w:hAnsiTheme="majorHAnsi" w:cstheme="majorHAnsi"/>
          <w:sz w:val="24"/>
          <w:szCs w:val="24"/>
        </w:rPr>
        <w:t>;</w:t>
      </w: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Collaborer avec le chef d’équipe et le directeur adjoint afin de préparer des propositions adéquates</w:t>
      </w:r>
      <w:r w:rsidR="00F51556">
        <w:rPr>
          <w:rFonts w:asciiTheme="majorHAnsi" w:hAnsiTheme="majorHAnsi" w:cstheme="majorHAnsi"/>
          <w:sz w:val="24"/>
          <w:szCs w:val="24"/>
        </w:rPr>
        <w:t>;</w:t>
      </w: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Identifier des personnes ressources (sous-traitants ou entrepreneurs générales) pour des besoins uniques des projets particuliers</w:t>
      </w:r>
      <w:r w:rsidR="00F51556">
        <w:rPr>
          <w:rFonts w:asciiTheme="majorHAnsi" w:hAnsiTheme="majorHAnsi" w:cstheme="majorHAnsi"/>
          <w:sz w:val="24"/>
          <w:szCs w:val="24"/>
        </w:rPr>
        <w:t>;</w:t>
      </w:r>
    </w:p>
    <w:p w:rsidR="000226F8" w:rsidRPr="00CA6236" w:rsidRDefault="000226F8" w:rsidP="000226F8">
      <w:pPr>
        <w:widowControl/>
        <w:numPr>
          <w:ilvl w:val="0"/>
          <w:numId w:val="8"/>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 xml:space="preserve">Traiter les appels et messages téléphoniques, courriels électroniques et courriers postales </w:t>
      </w:r>
      <w:r w:rsidR="00F51556">
        <w:rPr>
          <w:rFonts w:asciiTheme="majorHAnsi" w:hAnsiTheme="majorHAnsi" w:cstheme="majorHAnsi"/>
          <w:sz w:val="24"/>
          <w:szCs w:val="24"/>
        </w:rPr>
        <w:t>du Centre de service;</w:t>
      </w:r>
    </w:p>
    <w:p w:rsidR="000226F8" w:rsidRPr="00CA6236" w:rsidRDefault="000226F8" w:rsidP="000226F8">
      <w:pPr>
        <w:widowControl/>
        <w:numPr>
          <w:ilvl w:val="0"/>
          <w:numId w:val="8"/>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Effectuer la facturation et son envoi aux organismes et faire le suivi des paiements</w:t>
      </w:r>
      <w:r w:rsidR="00F51556">
        <w:rPr>
          <w:rFonts w:asciiTheme="majorHAnsi" w:hAnsiTheme="majorHAnsi" w:cstheme="majorHAnsi"/>
          <w:sz w:val="24"/>
          <w:szCs w:val="24"/>
        </w:rPr>
        <w:t>;</w:t>
      </w:r>
    </w:p>
    <w:p w:rsidR="000226F8" w:rsidRPr="00CA6236" w:rsidRDefault="000226F8" w:rsidP="000226F8">
      <w:pPr>
        <w:widowControl/>
        <w:numPr>
          <w:ilvl w:val="0"/>
          <w:numId w:val="8"/>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Assurer le suivi des comptes recevables</w:t>
      </w:r>
      <w:r w:rsidR="00F51556">
        <w:rPr>
          <w:rFonts w:asciiTheme="majorHAnsi" w:hAnsiTheme="majorHAnsi" w:cstheme="majorHAnsi"/>
          <w:sz w:val="24"/>
          <w:szCs w:val="24"/>
        </w:rPr>
        <w:t>;</w:t>
      </w: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Au besoin, assumer le remplacement ponctuel de la réceptionniste en cas d’absence</w:t>
      </w:r>
      <w:r w:rsidR="00F51556">
        <w:rPr>
          <w:rFonts w:asciiTheme="majorHAnsi" w:hAnsiTheme="majorHAnsi" w:cstheme="majorHAnsi"/>
          <w:sz w:val="24"/>
          <w:szCs w:val="24"/>
        </w:rPr>
        <w:t>;</w:t>
      </w:r>
      <w:r w:rsidRPr="00CA6236">
        <w:rPr>
          <w:rFonts w:asciiTheme="majorHAnsi" w:hAnsiTheme="majorHAnsi" w:cstheme="majorHAnsi"/>
          <w:sz w:val="24"/>
          <w:szCs w:val="24"/>
        </w:rPr>
        <w:t xml:space="preserve">  </w:t>
      </w: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 xml:space="preserve">Participer aux réunions d’équipe et à toutes autres réunions convoquées par la FOHM, et faire les </w:t>
      </w:r>
      <w:r w:rsidR="00F51556" w:rsidRPr="00CA6236">
        <w:rPr>
          <w:rFonts w:asciiTheme="majorHAnsi" w:hAnsiTheme="majorHAnsi" w:cstheme="majorHAnsi"/>
          <w:sz w:val="24"/>
          <w:szCs w:val="24"/>
        </w:rPr>
        <w:t>procès-verbaux</w:t>
      </w:r>
      <w:r w:rsidRPr="00CA6236">
        <w:rPr>
          <w:rFonts w:asciiTheme="majorHAnsi" w:hAnsiTheme="majorHAnsi" w:cstheme="majorHAnsi"/>
          <w:sz w:val="24"/>
          <w:szCs w:val="24"/>
        </w:rPr>
        <w:t xml:space="preserve"> lorsque nécessaire</w:t>
      </w:r>
      <w:r w:rsidR="00F51556">
        <w:rPr>
          <w:rFonts w:asciiTheme="majorHAnsi" w:hAnsiTheme="majorHAnsi" w:cstheme="majorHAnsi"/>
          <w:sz w:val="24"/>
          <w:szCs w:val="24"/>
        </w:rPr>
        <w:t>;</w:t>
      </w: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Participer à la vie associative de la FOHM</w:t>
      </w:r>
      <w:r w:rsidR="00F51556">
        <w:rPr>
          <w:rFonts w:asciiTheme="majorHAnsi" w:hAnsiTheme="majorHAnsi" w:cstheme="majorHAnsi"/>
          <w:sz w:val="24"/>
          <w:szCs w:val="24"/>
        </w:rPr>
        <w:t>;</w:t>
      </w:r>
    </w:p>
    <w:p w:rsidR="000226F8" w:rsidRPr="00CA6236" w:rsidRDefault="000226F8" w:rsidP="000226F8">
      <w:pPr>
        <w:widowControl/>
        <w:numPr>
          <w:ilvl w:val="0"/>
          <w:numId w:val="7"/>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Effectuer toute</w:t>
      </w:r>
      <w:r w:rsidR="004D23EA">
        <w:rPr>
          <w:rFonts w:asciiTheme="majorHAnsi" w:hAnsiTheme="majorHAnsi" w:cstheme="majorHAnsi"/>
          <w:sz w:val="24"/>
          <w:szCs w:val="24"/>
        </w:rPr>
        <w:t>s</w:t>
      </w:r>
      <w:r w:rsidRPr="00CA6236">
        <w:rPr>
          <w:rFonts w:asciiTheme="majorHAnsi" w:hAnsiTheme="majorHAnsi" w:cstheme="majorHAnsi"/>
          <w:sz w:val="24"/>
          <w:szCs w:val="24"/>
        </w:rPr>
        <w:t xml:space="preserve"> autre</w:t>
      </w:r>
      <w:r w:rsidR="004D23EA">
        <w:rPr>
          <w:rFonts w:asciiTheme="majorHAnsi" w:hAnsiTheme="majorHAnsi" w:cstheme="majorHAnsi"/>
          <w:sz w:val="24"/>
          <w:szCs w:val="24"/>
        </w:rPr>
        <w:t>s</w:t>
      </w:r>
      <w:r w:rsidRPr="00CA6236">
        <w:rPr>
          <w:rFonts w:asciiTheme="majorHAnsi" w:hAnsiTheme="majorHAnsi" w:cstheme="majorHAnsi"/>
          <w:sz w:val="24"/>
          <w:szCs w:val="24"/>
        </w:rPr>
        <w:t xml:space="preserve"> tâches connexes demandées par </w:t>
      </w:r>
      <w:proofErr w:type="spellStart"/>
      <w:r w:rsidRPr="00CA6236">
        <w:rPr>
          <w:rFonts w:asciiTheme="majorHAnsi" w:hAnsiTheme="majorHAnsi" w:cstheme="majorHAnsi"/>
          <w:sz w:val="24"/>
          <w:szCs w:val="24"/>
        </w:rPr>
        <w:t>le-la</w:t>
      </w:r>
      <w:proofErr w:type="spellEnd"/>
      <w:r w:rsidRPr="00CA6236">
        <w:rPr>
          <w:rFonts w:asciiTheme="majorHAnsi" w:hAnsiTheme="majorHAnsi" w:cstheme="majorHAnsi"/>
          <w:sz w:val="24"/>
          <w:szCs w:val="24"/>
        </w:rPr>
        <w:t xml:space="preserve"> </w:t>
      </w:r>
      <w:proofErr w:type="spellStart"/>
      <w:r w:rsidRPr="00CA6236">
        <w:rPr>
          <w:rFonts w:asciiTheme="majorHAnsi" w:hAnsiTheme="majorHAnsi" w:cstheme="majorHAnsi"/>
          <w:sz w:val="24"/>
          <w:szCs w:val="24"/>
        </w:rPr>
        <w:t>chef-fe</w:t>
      </w:r>
      <w:proofErr w:type="spellEnd"/>
      <w:r w:rsidRPr="00CA6236">
        <w:rPr>
          <w:rFonts w:asciiTheme="majorHAnsi" w:hAnsiTheme="majorHAnsi" w:cstheme="majorHAnsi"/>
          <w:sz w:val="24"/>
          <w:szCs w:val="24"/>
        </w:rPr>
        <w:t xml:space="preserve"> d’équipe ou le directeur général adjoint</w:t>
      </w:r>
      <w:r w:rsidR="00F51556">
        <w:rPr>
          <w:rFonts w:asciiTheme="majorHAnsi" w:hAnsiTheme="majorHAnsi" w:cstheme="majorHAnsi"/>
          <w:sz w:val="24"/>
          <w:szCs w:val="24"/>
        </w:rPr>
        <w:t>.</w:t>
      </w:r>
    </w:p>
    <w:p w:rsidR="000226F8" w:rsidRPr="00CA6236" w:rsidRDefault="000226F8" w:rsidP="000226F8">
      <w:pPr>
        <w:jc w:val="both"/>
        <w:rPr>
          <w:rFonts w:asciiTheme="majorHAnsi" w:hAnsiTheme="majorHAnsi" w:cstheme="majorHAnsi"/>
          <w:sz w:val="24"/>
          <w:szCs w:val="20"/>
        </w:rPr>
      </w:pPr>
    </w:p>
    <w:p w:rsidR="000226F8" w:rsidRPr="00CA6236" w:rsidRDefault="000226F8" w:rsidP="000226F8">
      <w:pPr>
        <w:jc w:val="both"/>
        <w:rPr>
          <w:rFonts w:asciiTheme="majorHAnsi" w:hAnsiTheme="majorHAnsi" w:cstheme="majorHAnsi"/>
        </w:rPr>
      </w:pPr>
    </w:p>
    <w:p w:rsidR="000226F8" w:rsidRPr="00CA6236" w:rsidRDefault="000226F8" w:rsidP="00294930">
      <w:pPr>
        <w:pStyle w:val="Paragraphedeliste"/>
        <w:rPr>
          <w:rFonts w:asciiTheme="majorHAnsi" w:hAnsiTheme="majorHAnsi" w:cstheme="majorHAnsi"/>
        </w:rPr>
      </w:pPr>
    </w:p>
    <w:p w:rsidR="00F456D6" w:rsidRPr="00CA6236" w:rsidRDefault="00F456D6" w:rsidP="00F456D6">
      <w:pPr>
        <w:rPr>
          <w:rFonts w:asciiTheme="majorHAnsi" w:hAnsiTheme="majorHAnsi" w:cstheme="majorHAnsi"/>
        </w:rPr>
      </w:pPr>
    </w:p>
    <w:p w:rsidR="00F456D6" w:rsidRPr="00F51556" w:rsidRDefault="00F456D6" w:rsidP="00F456D6">
      <w:pPr>
        <w:pStyle w:val="Corpsdetexte"/>
        <w:ind w:left="3" w:hanging="3"/>
        <w:rPr>
          <w:rFonts w:asciiTheme="majorHAnsi" w:hAnsiTheme="majorHAnsi" w:cstheme="majorHAnsi"/>
          <w:b/>
          <w:sz w:val="28"/>
          <w:szCs w:val="28"/>
        </w:rPr>
      </w:pPr>
      <w:r w:rsidRPr="00F51556">
        <w:rPr>
          <w:rFonts w:asciiTheme="majorHAnsi" w:hAnsiTheme="majorHAnsi" w:cstheme="majorHAnsi"/>
          <w:b/>
          <w:sz w:val="28"/>
          <w:szCs w:val="28"/>
        </w:rPr>
        <w:t>Formation et expérience</w:t>
      </w:r>
    </w:p>
    <w:p w:rsidR="00F456D6" w:rsidRPr="00CA6236" w:rsidRDefault="00F456D6" w:rsidP="00F456D6">
      <w:pPr>
        <w:rPr>
          <w:rFonts w:asciiTheme="majorHAnsi" w:hAnsiTheme="majorHAnsi" w:cstheme="majorHAnsi"/>
        </w:rPr>
      </w:pPr>
    </w:p>
    <w:p w:rsidR="00F456D6" w:rsidRPr="00CA6236" w:rsidRDefault="00F456D6" w:rsidP="00F456D6">
      <w:pPr>
        <w:widowControl/>
        <w:numPr>
          <w:ilvl w:val="0"/>
          <w:numId w:val="2"/>
        </w:numPr>
        <w:autoSpaceDE/>
        <w:autoSpaceDN/>
        <w:jc w:val="both"/>
        <w:rPr>
          <w:rFonts w:asciiTheme="majorHAnsi" w:eastAsia="Times New Roman" w:hAnsiTheme="majorHAnsi" w:cstheme="majorHAnsi"/>
          <w:sz w:val="24"/>
          <w:szCs w:val="24"/>
          <w:lang w:bidi="ar-SA"/>
        </w:rPr>
      </w:pPr>
      <w:r w:rsidRPr="00CA6236">
        <w:rPr>
          <w:rFonts w:asciiTheme="majorHAnsi" w:hAnsiTheme="majorHAnsi" w:cstheme="majorHAnsi"/>
          <w:sz w:val="24"/>
          <w:szCs w:val="24"/>
        </w:rPr>
        <w:t>Diplôme d'études collégiales en administration ou en gestion (ou toute autre expérience jugée équivalente à la formation)</w:t>
      </w:r>
      <w:r w:rsidR="00F51556">
        <w:rPr>
          <w:rFonts w:asciiTheme="majorHAnsi" w:hAnsiTheme="majorHAnsi" w:cstheme="majorHAnsi"/>
          <w:sz w:val="24"/>
          <w:szCs w:val="24"/>
        </w:rPr>
        <w:t>;</w:t>
      </w:r>
    </w:p>
    <w:p w:rsidR="00F456D6" w:rsidRPr="00CA6236" w:rsidRDefault="00F456D6" w:rsidP="00F456D6">
      <w:pPr>
        <w:widowControl/>
        <w:numPr>
          <w:ilvl w:val="0"/>
          <w:numId w:val="2"/>
        </w:numPr>
        <w:autoSpaceDE/>
        <w:autoSpaceDN/>
        <w:jc w:val="both"/>
        <w:rPr>
          <w:rFonts w:asciiTheme="majorHAnsi" w:hAnsiTheme="majorHAnsi" w:cstheme="majorHAnsi"/>
          <w:sz w:val="24"/>
          <w:szCs w:val="24"/>
        </w:rPr>
      </w:pPr>
      <w:r w:rsidRPr="00CA6236">
        <w:rPr>
          <w:rFonts w:asciiTheme="majorHAnsi" w:hAnsiTheme="majorHAnsi" w:cstheme="majorHAnsi"/>
          <w:sz w:val="24"/>
          <w:szCs w:val="24"/>
        </w:rPr>
        <w:t xml:space="preserve">Expérience minimale de </w:t>
      </w:r>
      <w:r w:rsidR="00BF3404">
        <w:rPr>
          <w:rFonts w:asciiTheme="majorHAnsi" w:hAnsiTheme="majorHAnsi" w:cstheme="majorHAnsi"/>
          <w:sz w:val="24"/>
          <w:szCs w:val="24"/>
        </w:rPr>
        <w:t>2</w:t>
      </w:r>
      <w:r w:rsidRPr="00CA6236">
        <w:rPr>
          <w:rFonts w:asciiTheme="majorHAnsi" w:hAnsiTheme="majorHAnsi" w:cstheme="majorHAnsi"/>
          <w:sz w:val="24"/>
          <w:szCs w:val="24"/>
        </w:rPr>
        <w:t xml:space="preserve"> ans, reliée aux secteurs d’activités de la construction et de la rénovation de bâtiments</w:t>
      </w:r>
      <w:r w:rsidR="00F51556">
        <w:rPr>
          <w:rFonts w:asciiTheme="majorHAnsi" w:hAnsiTheme="majorHAnsi" w:cstheme="majorHAnsi"/>
          <w:sz w:val="24"/>
          <w:szCs w:val="24"/>
        </w:rPr>
        <w:t>.</w:t>
      </w:r>
    </w:p>
    <w:p w:rsidR="00F456D6" w:rsidRPr="00CA6236" w:rsidRDefault="00F456D6" w:rsidP="00F456D6">
      <w:pPr>
        <w:pStyle w:val="Paragraphedeliste"/>
        <w:rPr>
          <w:rFonts w:asciiTheme="majorHAnsi" w:hAnsiTheme="majorHAnsi" w:cstheme="majorHAnsi"/>
        </w:rPr>
      </w:pPr>
    </w:p>
    <w:p w:rsidR="00F456D6" w:rsidRPr="00CA6236" w:rsidRDefault="00F456D6" w:rsidP="00F456D6">
      <w:pPr>
        <w:rPr>
          <w:rFonts w:asciiTheme="majorHAnsi" w:hAnsiTheme="majorHAnsi" w:cstheme="majorHAnsi"/>
        </w:rPr>
      </w:pPr>
    </w:p>
    <w:p w:rsidR="00F456D6" w:rsidRPr="00F51556" w:rsidRDefault="00F456D6" w:rsidP="00F456D6">
      <w:pPr>
        <w:pStyle w:val="Corpsdetexte"/>
        <w:ind w:left="3" w:hanging="3"/>
        <w:rPr>
          <w:rFonts w:asciiTheme="majorHAnsi" w:hAnsiTheme="majorHAnsi" w:cstheme="majorHAnsi"/>
          <w:b/>
          <w:sz w:val="28"/>
          <w:szCs w:val="28"/>
        </w:rPr>
      </w:pPr>
      <w:r w:rsidRPr="00F51556">
        <w:rPr>
          <w:rFonts w:asciiTheme="majorHAnsi" w:hAnsiTheme="majorHAnsi" w:cstheme="majorHAnsi"/>
          <w:b/>
          <w:sz w:val="28"/>
          <w:szCs w:val="28"/>
        </w:rPr>
        <w:t>Aptitudes et compétences recherchées</w:t>
      </w:r>
    </w:p>
    <w:p w:rsidR="00F456D6" w:rsidRPr="00CA6236" w:rsidRDefault="00F456D6" w:rsidP="00F456D6">
      <w:pPr>
        <w:pStyle w:val="Corpsdetexte"/>
        <w:ind w:left="3" w:hanging="3"/>
        <w:rPr>
          <w:rFonts w:asciiTheme="majorHAnsi" w:hAnsiTheme="majorHAnsi" w:cstheme="majorHAnsi"/>
        </w:rPr>
      </w:pPr>
    </w:p>
    <w:p w:rsidR="00F456D6" w:rsidRPr="00CA6236" w:rsidRDefault="00F456D6" w:rsidP="00F456D6">
      <w:pPr>
        <w:widowControl/>
        <w:numPr>
          <w:ilvl w:val="0"/>
          <w:numId w:val="5"/>
        </w:numPr>
        <w:autoSpaceDE/>
        <w:autoSpaceDN/>
        <w:jc w:val="both"/>
        <w:rPr>
          <w:rFonts w:asciiTheme="majorHAnsi" w:hAnsiTheme="majorHAnsi" w:cstheme="majorHAnsi"/>
          <w:szCs w:val="24"/>
          <w:lang w:val="en-CA"/>
        </w:rPr>
      </w:pPr>
      <w:r w:rsidRPr="00CA6236">
        <w:rPr>
          <w:rFonts w:asciiTheme="majorHAnsi" w:hAnsiTheme="majorHAnsi" w:cstheme="majorHAnsi"/>
          <w:szCs w:val="24"/>
          <w:lang w:val="en-CA"/>
        </w:rPr>
        <w:t>MS Office Suite (Excel, Word, Outlook)</w:t>
      </w:r>
    </w:p>
    <w:p w:rsidR="00BF3404" w:rsidRDefault="00F456D6" w:rsidP="00F456D6">
      <w:pPr>
        <w:widowControl/>
        <w:numPr>
          <w:ilvl w:val="0"/>
          <w:numId w:val="5"/>
        </w:numPr>
        <w:autoSpaceDE/>
        <w:autoSpaceDN/>
        <w:jc w:val="both"/>
        <w:rPr>
          <w:rFonts w:asciiTheme="majorHAnsi" w:hAnsiTheme="majorHAnsi" w:cstheme="majorHAnsi"/>
          <w:szCs w:val="24"/>
        </w:rPr>
      </w:pPr>
      <w:r w:rsidRPr="00CA6236">
        <w:rPr>
          <w:rFonts w:asciiTheme="majorHAnsi" w:hAnsiTheme="majorHAnsi" w:cstheme="majorHAnsi"/>
          <w:szCs w:val="24"/>
        </w:rPr>
        <w:t>Bonne communication écrite et orale en français</w:t>
      </w:r>
      <w:r w:rsidR="00BF3404">
        <w:rPr>
          <w:rFonts w:asciiTheme="majorHAnsi" w:hAnsiTheme="majorHAnsi" w:cstheme="majorHAnsi"/>
          <w:szCs w:val="24"/>
        </w:rPr>
        <w:t xml:space="preserve">. </w:t>
      </w:r>
      <w:r w:rsidR="006F6B82">
        <w:rPr>
          <w:rFonts w:asciiTheme="majorHAnsi" w:hAnsiTheme="majorHAnsi" w:cstheme="majorHAnsi"/>
          <w:szCs w:val="24"/>
        </w:rPr>
        <w:t>La maitrise</w:t>
      </w:r>
      <w:r w:rsidR="00BF3404">
        <w:rPr>
          <w:rFonts w:asciiTheme="majorHAnsi" w:hAnsiTheme="majorHAnsi" w:cstheme="majorHAnsi"/>
          <w:szCs w:val="24"/>
        </w:rPr>
        <w:t xml:space="preserve"> de l’anglais écrit et parlé ser</w:t>
      </w:r>
      <w:r w:rsidR="006F6B82">
        <w:rPr>
          <w:rFonts w:asciiTheme="majorHAnsi" w:hAnsiTheme="majorHAnsi" w:cstheme="majorHAnsi"/>
          <w:szCs w:val="24"/>
        </w:rPr>
        <w:t>a</w:t>
      </w:r>
      <w:r w:rsidR="00BF3404">
        <w:rPr>
          <w:rFonts w:asciiTheme="majorHAnsi" w:hAnsiTheme="majorHAnsi" w:cstheme="majorHAnsi"/>
          <w:szCs w:val="24"/>
        </w:rPr>
        <w:t xml:space="preserve"> considéré comme un atout;</w:t>
      </w:r>
    </w:p>
    <w:p w:rsidR="00F456D6" w:rsidRPr="00CA6236" w:rsidRDefault="00BF3404" w:rsidP="00F456D6">
      <w:pPr>
        <w:widowControl/>
        <w:numPr>
          <w:ilvl w:val="0"/>
          <w:numId w:val="5"/>
        </w:numPr>
        <w:autoSpaceDE/>
        <w:autoSpaceDN/>
        <w:jc w:val="both"/>
        <w:rPr>
          <w:rFonts w:asciiTheme="majorHAnsi" w:hAnsiTheme="majorHAnsi" w:cstheme="majorHAnsi"/>
          <w:szCs w:val="24"/>
        </w:rPr>
      </w:pPr>
      <w:r>
        <w:rPr>
          <w:rFonts w:asciiTheme="majorHAnsi" w:hAnsiTheme="majorHAnsi" w:cstheme="majorHAnsi"/>
          <w:szCs w:val="24"/>
        </w:rPr>
        <w:t xml:space="preserve">Bonne connaissance de la langue anglaise à l’oral et à </w:t>
      </w:r>
    </w:p>
    <w:p w:rsidR="00F456D6" w:rsidRPr="00CA6236" w:rsidRDefault="00F456D6" w:rsidP="00F456D6">
      <w:pPr>
        <w:widowControl/>
        <w:numPr>
          <w:ilvl w:val="0"/>
          <w:numId w:val="5"/>
        </w:numPr>
        <w:autoSpaceDE/>
        <w:autoSpaceDN/>
        <w:jc w:val="both"/>
        <w:rPr>
          <w:rFonts w:asciiTheme="majorHAnsi" w:hAnsiTheme="majorHAnsi" w:cstheme="majorHAnsi"/>
          <w:szCs w:val="24"/>
        </w:rPr>
      </w:pPr>
      <w:r w:rsidRPr="00CA6236">
        <w:rPr>
          <w:rFonts w:asciiTheme="majorHAnsi" w:hAnsiTheme="majorHAnsi" w:cstheme="majorHAnsi"/>
          <w:szCs w:val="24"/>
        </w:rPr>
        <w:t>Connaissance de système BSI (un atout)</w:t>
      </w:r>
    </w:p>
    <w:p w:rsidR="00F456D6" w:rsidRPr="00CA6236" w:rsidRDefault="00F456D6" w:rsidP="00F456D6">
      <w:pPr>
        <w:widowControl/>
        <w:numPr>
          <w:ilvl w:val="0"/>
          <w:numId w:val="5"/>
        </w:numPr>
        <w:autoSpaceDE/>
        <w:autoSpaceDN/>
        <w:jc w:val="both"/>
        <w:rPr>
          <w:rFonts w:asciiTheme="majorHAnsi" w:hAnsiTheme="majorHAnsi" w:cstheme="majorHAnsi"/>
          <w:szCs w:val="24"/>
        </w:rPr>
      </w:pPr>
      <w:r w:rsidRPr="00CA6236">
        <w:rPr>
          <w:rFonts w:asciiTheme="majorHAnsi" w:hAnsiTheme="majorHAnsi" w:cstheme="majorHAnsi"/>
          <w:szCs w:val="24"/>
        </w:rPr>
        <w:t>Respect des échéances et assiduité</w:t>
      </w:r>
    </w:p>
    <w:p w:rsidR="00F456D6" w:rsidRPr="00CA6236" w:rsidRDefault="00F456D6" w:rsidP="00F456D6">
      <w:pPr>
        <w:widowControl/>
        <w:numPr>
          <w:ilvl w:val="0"/>
          <w:numId w:val="5"/>
        </w:numPr>
        <w:autoSpaceDE/>
        <w:autoSpaceDN/>
        <w:jc w:val="both"/>
        <w:rPr>
          <w:rFonts w:asciiTheme="majorHAnsi" w:hAnsiTheme="majorHAnsi" w:cstheme="majorHAnsi"/>
          <w:szCs w:val="24"/>
        </w:rPr>
      </w:pPr>
      <w:r w:rsidRPr="00CA6236">
        <w:rPr>
          <w:rFonts w:asciiTheme="majorHAnsi" w:hAnsiTheme="majorHAnsi" w:cstheme="majorHAnsi"/>
          <w:szCs w:val="24"/>
        </w:rPr>
        <w:t>Exactitude et minutie</w:t>
      </w:r>
    </w:p>
    <w:p w:rsidR="00F456D6" w:rsidRPr="00CA6236" w:rsidRDefault="00F456D6" w:rsidP="00F456D6">
      <w:pPr>
        <w:widowControl/>
        <w:numPr>
          <w:ilvl w:val="0"/>
          <w:numId w:val="5"/>
        </w:numPr>
        <w:autoSpaceDE/>
        <w:autoSpaceDN/>
        <w:jc w:val="both"/>
        <w:rPr>
          <w:rFonts w:asciiTheme="majorHAnsi" w:hAnsiTheme="majorHAnsi" w:cstheme="majorHAnsi"/>
          <w:szCs w:val="24"/>
        </w:rPr>
      </w:pPr>
      <w:r w:rsidRPr="00CA6236">
        <w:rPr>
          <w:rFonts w:asciiTheme="majorHAnsi" w:hAnsiTheme="majorHAnsi" w:cstheme="majorHAnsi"/>
          <w:szCs w:val="24"/>
        </w:rPr>
        <w:t xml:space="preserve">Capacité de travailler en équipe </w:t>
      </w:r>
    </w:p>
    <w:p w:rsidR="00F456D6" w:rsidRPr="00CA6236" w:rsidRDefault="00F456D6" w:rsidP="00F456D6">
      <w:pPr>
        <w:widowControl/>
        <w:numPr>
          <w:ilvl w:val="0"/>
          <w:numId w:val="5"/>
        </w:numPr>
        <w:autoSpaceDE/>
        <w:autoSpaceDN/>
        <w:jc w:val="both"/>
        <w:rPr>
          <w:rFonts w:asciiTheme="majorHAnsi" w:hAnsiTheme="majorHAnsi" w:cstheme="majorHAnsi"/>
          <w:szCs w:val="24"/>
        </w:rPr>
      </w:pPr>
      <w:r w:rsidRPr="00CA6236">
        <w:rPr>
          <w:rFonts w:asciiTheme="majorHAnsi" w:hAnsiTheme="majorHAnsi" w:cstheme="majorHAnsi"/>
          <w:szCs w:val="24"/>
        </w:rPr>
        <w:t>Débrouillardise et autonomie</w:t>
      </w:r>
    </w:p>
    <w:p w:rsidR="00F456D6" w:rsidRPr="00CA6236" w:rsidRDefault="00F456D6" w:rsidP="00F456D6">
      <w:pPr>
        <w:widowControl/>
        <w:numPr>
          <w:ilvl w:val="0"/>
          <w:numId w:val="5"/>
        </w:numPr>
        <w:autoSpaceDE/>
        <w:autoSpaceDN/>
        <w:jc w:val="both"/>
        <w:rPr>
          <w:rFonts w:asciiTheme="majorHAnsi" w:hAnsiTheme="majorHAnsi" w:cstheme="majorHAnsi"/>
          <w:szCs w:val="24"/>
        </w:rPr>
      </w:pPr>
      <w:r w:rsidRPr="00CA6236">
        <w:rPr>
          <w:rFonts w:asciiTheme="majorHAnsi" w:hAnsiTheme="majorHAnsi" w:cstheme="majorHAnsi"/>
          <w:szCs w:val="24"/>
        </w:rPr>
        <w:t>Sens de l’organisation et de la priorisation des tâches</w:t>
      </w:r>
    </w:p>
    <w:p w:rsidR="00F456D6" w:rsidRPr="00CA6236" w:rsidRDefault="00F456D6" w:rsidP="00F456D6">
      <w:pPr>
        <w:widowControl/>
        <w:numPr>
          <w:ilvl w:val="0"/>
          <w:numId w:val="5"/>
        </w:numPr>
        <w:autoSpaceDE/>
        <w:autoSpaceDN/>
        <w:jc w:val="both"/>
        <w:rPr>
          <w:rFonts w:asciiTheme="majorHAnsi" w:hAnsiTheme="majorHAnsi" w:cstheme="majorHAnsi"/>
          <w:szCs w:val="24"/>
        </w:rPr>
      </w:pPr>
      <w:r w:rsidRPr="00CA6236">
        <w:rPr>
          <w:rFonts w:asciiTheme="majorHAnsi" w:hAnsiTheme="majorHAnsi" w:cstheme="majorHAnsi"/>
          <w:szCs w:val="24"/>
        </w:rPr>
        <w:lastRenderedPageBreak/>
        <w:t xml:space="preserve">Polyvalence </w:t>
      </w:r>
    </w:p>
    <w:p w:rsidR="00F456D6" w:rsidRPr="00CA6236" w:rsidRDefault="00F456D6" w:rsidP="00F456D6">
      <w:pPr>
        <w:pStyle w:val="Corpsdetexte"/>
        <w:ind w:left="3" w:hanging="3"/>
        <w:rPr>
          <w:rFonts w:asciiTheme="majorHAnsi" w:hAnsiTheme="majorHAnsi" w:cstheme="majorHAnsi"/>
        </w:rPr>
      </w:pPr>
    </w:p>
    <w:p w:rsidR="00F456D6" w:rsidRPr="00CA6236" w:rsidRDefault="00F456D6" w:rsidP="00F456D6">
      <w:pPr>
        <w:pStyle w:val="Corpsdetexte"/>
        <w:tabs>
          <w:tab w:val="left" w:pos="1558"/>
        </w:tabs>
        <w:ind w:left="3" w:right="812" w:hanging="1419"/>
        <w:rPr>
          <w:rFonts w:asciiTheme="majorHAnsi" w:hAnsiTheme="majorHAnsi" w:cstheme="majorHAnsi"/>
        </w:rPr>
      </w:pPr>
    </w:p>
    <w:p w:rsidR="00F456D6" w:rsidRPr="00CA6236" w:rsidRDefault="00F456D6" w:rsidP="00F456D6">
      <w:pPr>
        <w:pStyle w:val="Corpsdetexte"/>
        <w:spacing w:before="9"/>
        <w:rPr>
          <w:rFonts w:asciiTheme="majorHAnsi" w:hAnsiTheme="majorHAnsi" w:cstheme="majorHAnsi"/>
        </w:rPr>
      </w:pPr>
      <w:r w:rsidRPr="00CA6236">
        <w:rPr>
          <w:rFonts w:asciiTheme="majorHAnsi" w:hAnsiTheme="majorHAnsi" w:cstheme="majorHAnsi"/>
          <w:noProof/>
          <w:lang w:bidi="ar-SA"/>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194945</wp:posOffset>
                </wp:positionV>
                <wp:extent cx="5980430" cy="1270"/>
                <wp:effectExtent l="0" t="0" r="0" b="0"/>
                <wp:wrapTopAndBottom/>
                <wp:docPr id="4" name="Forme libre : for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A8BE" id="Forme libre : forme 4" o:spid="_x0000_s1026" style="position:absolute;margin-left:70.55pt;margin-top:15.3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" path="m,l9418,e" filled="f" strokeweight="1.44pt">
                <v:path arrowok="t" o:connecttype="custom" o:connectlocs="0,0;5980430,0" o:connectangles="0,0"/>
                <w10:wrap type="topAndBottom" anchorx="page"/>
              </v:shape>
            </w:pict>
          </mc:Fallback>
        </mc:AlternateContent>
      </w:r>
    </w:p>
    <w:p w:rsidR="00F456D6" w:rsidRPr="00CA6236" w:rsidRDefault="00F456D6" w:rsidP="00F456D6">
      <w:pPr>
        <w:pStyle w:val="Corpsdetexte"/>
        <w:spacing w:before="5"/>
        <w:rPr>
          <w:rFonts w:asciiTheme="majorHAnsi" w:hAnsiTheme="majorHAnsi" w:cstheme="majorHAnsi"/>
        </w:rPr>
      </w:pPr>
    </w:p>
    <w:p w:rsidR="00F456D6" w:rsidRPr="00CA6236" w:rsidRDefault="00F456D6" w:rsidP="00F456D6">
      <w:pPr>
        <w:pStyle w:val="Corpsdetexte"/>
        <w:tabs>
          <w:tab w:val="left" w:pos="1555"/>
        </w:tabs>
        <w:ind w:right="4484"/>
        <w:rPr>
          <w:rFonts w:asciiTheme="majorHAnsi" w:hAnsiTheme="majorHAnsi" w:cstheme="majorHAnsi"/>
          <w:b/>
        </w:rPr>
      </w:pPr>
    </w:p>
    <w:p w:rsidR="00F456D6" w:rsidRPr="00CA6236" w:rsidRDefault="00F456D6" w:rsidP="004D23EA">
      <w:pPr>
        <w:pStyle w:val="Corpsdetexte"/>
        <w:tabs>
          <w:tab w:val="left" w:pos="1555"/>
        </w:tabs>
        <w:ind w:left="1551" w:right="-7" w:hanging="1412"/>
        <w:rPr>
          <w:rFonts w:asciiTheme="majorHAnsi" w:hAnsiTheme="majorHAnsi" w:cstheme="majorHAnsi"/>
        </w:rPr>
      </w:pPr>
      <w:r w:rsidRPr="00CA6236">
        <w:rPr>
          <w:rFonts w:asciiTheme="majorHAnsi" w:hAnsiTheme="majorHAnsi" w:cstheme="majorHAnsi"/>
          <w:b/>
        </w:rPr>
        <w:t>CONDITIONS</w:t>
      </w:r>
      <w:r w:rsidRPr="00CA6236">
        <w:rPr>
          <w:rFonts w:asciiTheme="majorHAnsi" w:hAnsiTheme="majorHAnsi" w:cstheme="majorHAnsi"/>
          <w:b/>
          <w:spacing w:val="8"/>
        </w:rPr>
        <w:t xml:space="preserve"> </w:t>
      </w:r>
      <w:r w:rsidRPr="00CA6236">
        <w:rPr>
          <w:rFonts w:asciiTheme="majorHAnsi" w:hAnsiTheme="majorHAnsi" w:cstheme="majorHAnsi"/>
        </w:rPr>
        <w:t>:</w:t>
      </w:r>
      <w:r w:rsidRPr="00CA6236">
        <w:rPr>
          <w:rFonts w:asciiTheme="majorHAnsi" w:hAnsiTheme="majorHAnsi" w:cstheme="majorHAnsi"/>
        </w:rPr>
        <w:tab/>
      </w:r>
      <w:r w:rsidRPr="00CA6236">
        <w:rPr>
          <w:rFonts w:asciiTheme="majorHAnsi" w:hAnsiTheme="majorHAnsi" w:cstheme="majorHAnsi"/>
        </w:rPr>
        <w:tab/>
      </w:r>
    </w:p>
    <w:p w:rsidR="00F456D6" w:rsidRPr="00CA6236" w:rsidRDefault="00F456D6" w:rsidP="004D23EA">
      <w:pPr>
        <w:pStyle w:val="Corpsdetexte"/>
        <w:numPr>
          <w:ilvl w:val="0"/>
          <w:numId w:val="4"/>
        </w:numPr>
        <w:tabs>
          <w:tab w:val="left" w:pos="1555"/>
        </w:tabs>
        <w:ind w:right="-7"/>
        <w:rPr>
          <w:rFonts w:asciiTheme="majorHAnsi" w:hAnsiTheme="majorHAnsi" w:cstheme="majorHAnsi"/>
        </w:rPr>
      </w:pPr>
      <w:r w:rsidRPr="00CA6236">
        <w:rPr>
          <w:rFonts w:asciiTheme="majorHAnsi" w:hAnsiTheme="majorHAnsi" w:cstheme="majorHAnsi"/>
        </w:rPr>
        <w:t>Poste permanent 35 h/semaine. Il</w:t>
      </w:r>
      <w:r w:rsidR="004D23EA">
        <w:rPr>
          <w:rFonts w:asciiTheme="majorHAnsi" w:hAnsiTheme="majorHAnsi" w:cstheme="majorHAnsi"/>
        </w:rPr>
        <w:t xml:space="preserve"> </w:t>
      </w:r>
      <w:r w:rsidRPr="00CA6236">
        <w:rPr>
          <w:rFonts w:asciiTheme="majorHAnsi" w:hAnsiTheme="majorHAnsi" w:cstheme="majorHAnsi"/>
        </w:rPr>
        <w:t xml:space="preserve">s’agit d’un poste à l’année. </w:t>
      </w:r>
    </w:p>
    <w:p w:rsidR="00F456D6" w:rsidRPr="00CA6236" w:rsidRDefault="00F456D6" w:rsidP="004D23EA">
      <w:pPr>
        <w:pStyle w:val="Corpsdetexte"/>
        <w:numPr>
          <w:ilvl w:val="0"/>
          <w:numId w:val="4"/>
        </w:numPr>
        <w:tabs>
          <w:tab w:val="left" w:pos="1555"/>
        </w:tabs>
        <w:ind w:right="-7"/>
        <w:rPr>
          <w:rFonts w:asciiTheme="majorHAnsi" w:hAnsiTheme="majorHAnsi" w:cstheme="majorHAnsi"/>
        </w:rPr>
      </w:pPr>
      <w:r w:rsidRPr="00CA6236">
        <w:rPr>
          <w:rFonts w:asciiTheme="majorHAnsi" w:hAnsiTheme="majorHAnsi" w:cstheme="majorHAnsi"/>
        </w:rPr>
        <w:t>Salaire compétitif, selon la politique salariale en vigueur</w:t>
      </w:r>
      <w:r w:rsidR="000465BA">
        <w:rPr>
          <w:rFonts w:asciiTheme="majorHAnsi" w:hAnsiTheme="majorHAnsi" w:cstheme="majorHAnsi"/>
        </w:rPr>
        <w:t>, entre 18,42/h et 25,44$/h</w:t>
      </w:r>
      <w:bookmarkStart w:id="1" w:name="_GoBack"/>
      <w:bookmarkEnd w:id="1"/>
    </w:p>
    <w:p w:rsidR="00F456D6" w:rsidRPr="00CA6236" w:rsidRDefault="00F456D6" w:rsidP="004D23EA">
      <w:pPr>
        <w:pStyle w:val="Corpsdetexte"/>
        <w:numPr>
          <w:ilvl w:val="0"/>
          <w:numId w:val="4"/>
        </w:numPr>
        <w:tabs>
          <w:tab w:val="left" w:pos="1555"/>
        </w:tabs>
        <w:ind w:right="-7"/>
        <w:rPr>
          <w:rFonts w:asciiTheme="majorHAnsi" w:hAnsiTheme="majorHAnsi" w:cstheme="majorHAnsi"/>
        </w:rPr>
      </w:pPr>
      <w:r w:rsidRPr="00CA6236">
        <w:rPr>
          <w:rFonts w:asciiTheme="majorHAnsi" w:hAnsiTheme="majorHAnsi" w:cstheme="majorHAnsi"/>
        </w:rPr>
        <w:t>Assurances collectives payées à 78% par l’employeur, 13 jours de congés statutaires, vacances annuelles et plus</w:t>
      </w:r>
    </w:p>
    <w:p w:rsidR="00F456D6" w:rsidRPr="00CA6236" w:rsidRDefault="00F456D6" w:rsidP="004D23EA">
      <w:pPr>
        <w:pStyle w:val="Corpsdetexte"/>
        <w:numPr>
          <w:ilvl w:val="0"/>
          <w:numId w:val="4"/>
        </w:numPr>
        <w:ind w:left="851" w:right="-7" w:hanging="352"/>
        <w:rPr>
          <w:rFonts w:asciiTheme="majorHAnsi" w:hAnsiTheme="majorHAnsi" w:cstheme="majorHAnsi"/>
        </w:rPr>
      </w:pPr>
      <w:r w:rsidRPr="00CA6236">
        <w:rPr>
          <w:rFonts w:asciiTheme="majorHAnsi" w:hAnsiTheme="majorHAnsi" w:cstheme="majorHAnsi"/>
        </w:rPr>
        <w:t>Bonne ambiance de travail et de collaboration</w:t>
      </w:r>
    </w:p>
    <w:p w:rsidR="00F456D6" w:rsidRPr="00CA6236" w:rsidRDefault="00F456D6" w:rsidP="00F456D6">
      <w:pPr>
        <w:pStyle w:val="Corpsdetexte"/>
        <w:tabs>
          <w:tab w:val="left" w:pos="1555"/>
        </w:tabs>
        <w:ind w:left="1551" w:right="4484" w:hanging="1412"/>
        <w:rPr>
          <w:rFonts w:asciiTheme="majorHAnsi" w:hAnsiTheme="majorHAnsi" w:cstheme="majorHAnsi"/>
        </w:rPr>
      </w:pPr>
    </w:p>
    <w:p w:rsidR="00F456D6" w:rsidRPr="00CA6236" w:rsidRDefault="00F456D6" w:rsidP="00F456D6">
      <w:pPr>
        <w:pStyle w:val="Corpsdetexte"/>
        <w:tabs>
          <w:tab w:val="left" w:pos="1555"/>
        </w:tabs>
        <w:ind w:left="1551" w:right="4484" w:hanging="1412"/>
        <w:rPr>
          <w:rFonts w:asciiTheme="majorHAnsi" w:hAnsiTheme="majorHAnsi" w:cstheme="majorHAnsi"/>
        </w:rPr>
      </w:pPr>
      <w:r w:rsidRPr="00CA6236">
        <w:rPr>
          <w:rFonts w:asciiTheme="majorHAnsi" w:hAnsiTheme="majorHAnsi" w:cstheme="majorHAnsi"/>
          <w:b/>
        </w:rPr>
        <w:t>Entrée en fonction :</w:t>
      </w:r>
      <w:r w:rsidRPr="00CA6236">
        <w:rPr>
          <w:rFonts w:asciiTheme="majorHAnsi" w:hAnsiTheme="majorHAnsi" w:cstheme="majorHAnsi"/>
        </w:rPr>
        <w:t xml:space="preserve"> </w:t>
      </w:r>
      <w:r w:rsidR="00552878">
        <w:rPr>
          <w:rFonts w:asciiTheme="majorHAnsi" w:hAnsiTheme="majorHAnsi" w:cstheme="majorHAnsi"/>
        </w:rPr>
        <w:t>Dès que possible</w:t>
      </w:r>
    </w:p>
    <w:p w:rsidR="00F456D6" w:rsidRPr="00CA6236" w:rsidRDefault="00F456D6" w:rsidP="00F456D6">
      <w:pPr>
        <w:pStyle w:val="Corpsdetexte"/>
        <w:spacing w:before="5"/>
        <w:rPr>
          <w:rFonts w:asciiTheme="majorHAnsi" w:hAnsiTheme="majorHAnsi" w:cstheme="majorHAnsi"/>
        </w:rPr>
      </w:pPr>
    </w:p>
    <w:p w:rsidR="00F456D6" w:rsidRPr="00CA6236" w:rsidRDefault="00F456D6" w:rsidP="00F456D6">
      <w:pPr>
        <w:pStyle w:val="Corpsdetexte"/>
        <w:spacing w:before="5"/>
        <w:rPr>
          <w:rFonts w:asciiTheme="majorHAnsi" w:hAnsiTheme="majorHAnsi" w:cstheme="majorHAnsi"/>
        </w:rPr>
      </w:pPr>
    </w:p>
    <w:p w:rsidR="00F456D6" w:rsidRPr="00CA6236" w:rsidRDefault="00F456D6" w:rsidP="00F456D6">
      <w:pPr>
        <w:pStyle w:val="Corpsdetexte"/>
        <w:spacing w:before="52"/>
        <w:ind w:left="140" w:right="1168"/>
        <w:rPr>
          <w:rFonts w:asciiTheme="majorHAnsi" w:hAnsiTheme="majorHAnsi" w:cstheme="majorHAnsi"/>
          <w:b/>
          <w:u w:val="single"/>
        </w:rPr>
      </w:pPr>
      <w:r w:rsidRPr="00CA6236">
        <w:rPr>
          <w:rFonts w:asciiTheme="majorHAnsi" w:hAnsiTheme="majorHAnsi" w:cstheme="majorHAnsi"/>
        </w:rPr>
        <w:t>Si ce poste vous intéresse, veuillez envoyer votre CV dès que possible</w:t>
      </w:r>
      <w:r w:rsidR="00072B55">
        <w:rPr>
          <w:rFonts w:asciiTheme="majorHAnsi" w:hAnsiTheme="majorHAnsi" w:cstheme="majorHAnsi"/>
        </w:rPr>
        <w:t xml:space="preserve"> accompagné d’une lettre de motivation</w:t>
      </w:r>
      <w:r w:rsidR="00BF3404">
        <w:rPr>
          <w:rFonts w:asciiTheme="majorHAnsi" w:hAnsiTheme="majorHAnsi" w:cstheme="majorHAnsi"/>
        </w:rPr>
        <w:t>.</w:t>
      </w:r>
    </w:p>
    <w:p w:rsidR="00F456D6" w:rsidRPr="00CA6236" w:rsidRDefault="00F456D6" w:rsidP="00F456D6">
      <w:pPr>
        <w:pStyle w:val="Corpsdetexte"/>
        <w:spacing w:before="52"/>
        <w:ind w:left="140" w:right="1168"/>
        <w:rPr>
          <w:rFonts w:asciiTheme="majorHAnsi" w:hAnsiTheme="majorHAnsi" w:cstheme="majorHAnsi"/>
        </w:rPr>
      </w:pPr>
    </w:p>
    <w:p w:rsidR="00F456D6" w:rsidRPr="00CA6236" w:rsidRDefault="00F456D6" w:rsidP="00F456D6">
      <w:pPr>
        <w:spacing w:before="1"/>
        <w:ind w:left="140"/>
        <w:rPr>
          <w:rFonts w:asciiTheme="majorHAnsi" w:hAnsiTheme="majorHAnsi" w:cstheme="majorHAnsi"/>
          <w:b/>
          <w:sz w:val="24"/>
          <w:szCs w:val="24"/>
        </w:rPr>
      </w:pPr>
      <w:r w:rsidRPr="00CA6236">
        <w:rPr>
          <w:rFonts w:asciiTheme="majorHAnsi" w:hAnsiTheme="majorHAnsi" w:cstheme="majorHAnsi"/>
          <w:b/>
          <w:sz w:val="24"/>
          <w:szCs w:val="24"/>
        </w:rPr>
        <w:t>Catherine Chartrand, Conseillère en ressources humaines</w:t>
      </w:r>
    </w:p>
    <w:p w:rsidR="00F456D6" w:rsidRPr="00CA6236" w:rsidRDefault="00F456D6" w:rsidP="00F456D6">
      <w:pPr>
        <w:pStyle w:val="Corpsdetexte"/>
        <w:ind w:left="140" w:right="5796"/>
        <w:rPr>
          <w:rFonts w:asciiTheme="majorHAnsi" w:hAnsiTheme="majorHAnsi" w:cstheme="majorHAnsi"/>
        </w:rPr>
      </w:pPr>
      <w:r w:rsidRPr="00CA6236">
        <w:rPr>
          <w:rFonts w:asciiTheme="majorHAnsi" w:hAnsiTheme="majorHAnsi" w:cstheme="majorHAnsi"/>
        </w:rPr>
        <w:t xml:space="preserve">Courriel : </w:t>
      </w:r>
      <w:hyperlink r:id="rId7" w:history="1">
        <w:r w:rsidRPr="00CA6236">
          <w:rPr>
            <w:rStyle w:val="Lienhypertexte"/>
            <w:rFonts w:asciiTheme="majorHAnsi" w:hAnsiTheme="majorHAnsi" w:cstheme="majorHAnsi"/>
          </w:rPr>
          <w:t>cchartrand@fohm.org</w:t>
        </w:r>
      </w:hyperlink>
      <w:r w:rsidRPr="00CA6236">
        <w:rPr>
          <w:rFonts w:asciiTheme="majorHAnsi" w:hAnsiTheme="majorHAnsi" w:cstheme="majorHAnsi"/>
          <w:color w:val="0000FF"/>
        </w:rPr>
        <w:t xml:space="preserve"> </w:t>
      </w:r>
      <w:r w:rsidRPr="00CA6236">
        <w:rPr>
          <w:rFonts w:asciiTheme="majorHAnsi" w:hAnsiTheme="majorHAnsi" w:cstheme="majorHAnsi"/>
        </w:rPr>
        <w:t>Télécopie</w:t>
      </w:r>
      <w:r w:rsidRPr="00CA6236">
        <w:rPr>
          <w:rFonts w:asciiTheme="majorHAnsi" w:hAnsiTheme="majorHAnsi" w:cstheme="majorHAnsi"/>
          <w:spacing w:val="53"/>
        </w:rPr>
        <w:t xml:space="preserve"> </w:t>
      </w:r>
      <w:r w:rsidRPr="00CA6236">
        <w:rPr>
          <w:rFonts w:asciiTheme="majorHAnsi" w:hAnsiTheme="majorHAnsi" w:cstheme="majorHAnsi"/>
        </w:rPr>
        <w:t>514-527-7388</w:t>
      </w:r>
    </w:p>
    <w:p w:rsidR="00F456D6" w:rsidRPr="00CA6236" w:rsidRDefault="00F456D6" w:rsidP="00F456D6">
      <w:pPr>
        <w:pStyle w:val="Corpsdetexte"/>
        <w:ind w:left="140" w:right="5796"/>
        <w:rPr>
          <w:rFonts w:asciiTheme="majorHAnsi" w:hAnsiTheme="majorHAnsi" w:cstheme="majorHAnsi"/>
        </w:rPr>
      </w:pPr>
      <w:r w:rsidRPr="00CA6236">
        <w:rPr>
          <w:rFonts w:asciiTheme="majorHAnsi" w:hAnsiTheme="majorHAnsi" w:cstheme="majorHAnsi"/>
        </w:rPr>
        <w:t>Téléphone : 514-527-6668 poste 62.</w:t>
      </w:r>
    </w:p>
    <w:p w:rsidR="00F456D6" w:rsidRPr="00CA6236" w:rsidRDefault="00F456D6" w:rsidP="00F456D6">
      <w:pPr>
        <w:pStyle w:val="Corpsdetexte"/>
        <w:ind w:left="140" w:right="5796"/>
        <w:rPr>
          <w:rFonts w:asciiTheme="majorHAnsi" w:hAnsiTheme="majorHAnsi" w:cstheme="majorHAnsi"/>
        </w:rPr>
      </w:pPr>
    </w:p>
    <w:p w:rsidR="00F456D6" w:rsidRPr="00CA6236" w:rsidRDefault="00F456D6" w:rsidP="00F456D6">
      <w:pPr>
        <w:pStyle w:val="Corpsdetexte"/>
        <w:ind w:left="222"/>
        <w:rPr>
          <w:rFonts w:asciiTheme="majorHAnsi" w:hAnsiTheme="majorHAnsi" w:cstheme="majorHAnsi"/>
        </w:rPr>
      </w:pPr>
      <w:bookmarkStart w:id="2" w:name="_Hlk55824096"/>
      <w:r w:rsidRPr="00CA6236">
        <w:rPr>
          <w:rFonts w:asciiTheme="majorHAnsi" w:hAnsiTheme="majorHAnsi" w:cstheme="majorHAnsi"/>
        </w:rPr>
        <w:t xml:space="preserve">Merci d’indiquer le code de référence </w:t>
      </w:r>
      <w:r w:rsidRPr="00CA6236">
        <w:rPr>
          <w:rFonts w:asciiTheme="majorHAnsi" w:hAnsiTheme="majorHAnsi" w:cstheme="majorHAnsi"/>
          <w:b/>
        </w:rPr>
        <w:t>ADJCS20210</w:t>
      </w:r>
      <w:r w:rsidR="00552878">
        <w:rPr>
          <w:rFonts w:asciiTheme="majorHAnsi" w:hAnsiTheme="majorHAnsi" w:cstheme="majorHAnsi"/>
          <w:b/>
        </w:rPr>
        <w:t>8</w:t>
      </w:r>
      <w:r w:rsidRPr="00CA6236">
        <w:rPr>
          <w:rFonts w:asciiTheme="majorHAnsi" w:hAnsiTheme="majorHAnsi" w:cstheme="majorHAnsi"/>
        </w:rPr>
        <w:t xml:space="preserve"> dans le titre de votre courriel.</w:t>
      </w:r>
      <w:bookmarkEnd w:id="2"/>
    </w:p>
    <w:p w:rsidR="00F456D6" w:rsidRPr="00CA6236" w:rsidRDefault="00F456D6" w:rsidP="00F456D6">
      <w:pPr>
        <w:pStyle w:val="Corpsdetexte"/>
        <w:ind w:left="222"/>
        <w:rPr>
          <w:rFonts w:asciiTheme="majorHAnsi" w:hAnsiTheme="majorHAnsi" w:cstheme="majorHAnsi"/>
        </w:rPr>
      </w:pPr>
      <w:r w:rsidRPr="00CA6236">
        <w:rPr>
          <w:rFonts w:asciiTheme="majorHAnsi" w:hAnsiTheme="majorHAnsi" w:cstheme="majorHAnsi"/>
        </w:rPr>
        <w:t>Seules les candidatures retenues seront contactées.</w:t>
      </w:r>
    </w:p>
    <w:p w:rsidR="00F456D6" w:rsidRPr="00CA6236" w:rsidRDefault="00F456D6" w:rsidP="00F456D6">
      <w:pPr>
        <w:rPr>
          <w:rFonts w:asciiTheme="majorHAnsi" w:hAnsiTheme="majorHAnsi" w:cstheme="majorHAnsi"/>
        </w:rPr>
      </w:pPr>
    </w:p>
    <w:sectPr w:rsidR="00F456D6" w:rsidRPr="00CA6236">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878" w:rsidRDefault="00552878" w:rsidP="007C1BDC">
      <w:r>
        <w:separator/>
      </w:r>
    </w:p>
  </w:endnote>
  <w:endnote w:type="continuationSeparator" w:id="0">
    <w:p w:rsidR="00552878" w:rsidRDefault="00552878" w:rsidP="007C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878" w:rsidRDefault="00552878" w:rsidP="007C1BDC">
      <w:r>
        <w:separator/>
      </w:r>
    </w:p>
  </w:footnote>
  <w:footnote w:type="continuationSeparator" w:id="0">
    <w:p w:rsidR="00552878" w:rsidRDefault="00552878" w:rsidP="007C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78" w:rsidRDefault="00552878">
    <w:pPr>
      <w:pStyle w:val="En-tte"/>
    </w:pPr>
    <w:r>
      <w:rPr>
        <w:noProof/>
      </w:rPr>
      <w:drawing>
        <wp:inline distT="0" distB="0" distL="0" distR="0">
          <wp:extent cx="1128597" cy="11125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veau-logo-FOHM-FB.png"/>
                  <pic:cNvPicPr/>
                </pic:nvPicPr>
                <pic:blipFill>
                  <a:blip r:embed="rId1">
                    <a:extLst>
                      <a:ext uri="{28A0092B-C50C-407E-A947-70E740481C1C}">
                        <a14:useLocalDpi xmlns:a14="http://schemas.microsoft.com/office/drawing/2010/main" val="0"/>
                      </a:ext>
                    </a:extLst>
                  </a:blip>
                  <a:stretch>
                    <a:fillRect/>
                  </a:stretch>
                </pic:blipFill>
                <pic:spPr>
                  <a:xfrm>
                    <a:off x="0" y="0"/>
                    <a:ext cx="1138363" cy="1122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13D85"/>
    <w:multiLevelType w:val="hybridMultilevel"/>
    <w:tmpl w:val="9724C1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9BE6147"/>
    <w:multiLevelType w:val="hybridMultilevel"/>
    <w:tmpl w:val="50180D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36169A3"/>
    <w:multiLevelType w:val="hybridMultilevel"/>
    <w:tmpl w:val="AE1E5C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56467639"/>
    <w:multiLevelType w:val="hybridMultilevel"/>
    <w:tmpl w:val="A3125290"/>
    <w:lvl w:ilvl="0" w:tplc="0C0C0001">
      <w:start w:val="4"/>
      <w:numFmt w:val="bullet"/>
      <w:lvlText w:val=""/>
      <w:lvlJc w:val="left"/>
      <w:pPr>
        <w:ind w:left="720"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5D7A646C"/>
    <w:multiLevelType w:val="hybridMultilevel"/>
    <w:tmpl w:val="9990C492"/>
    <w:lvl w:ilvl="0" w:tplc="0C0C0001">
      <w:start w:val="1"/>
      <w:numFmt w:val="bullet"/>
      <w:lvlText w:val=""/>
      <w:lvlJc w:val="left"/>
      <w:pPr>
        <w:ind w:left="859" w:hanging="360"/>
      </w:pPr>
      <w:rPr>
        <w:rFonts w:ascii="Symbol" w:hAnsi="Symbol" w:hint="default"/>
      </w:rPr>
    </w:lvl>
    <w:lvl w:ilvl="1" w:tplc="0C0C0003">
      <w:start w:val="1"/>
      <w:numFmt w:val="bullet"/>
      <w:lvlText w:val="o"/>
      <w:lvlJc w:val="left"/>
      <w:pPr>
        <w:ind w:left="1579" w:hanging="360"/>
      </w:pPr>
      <w:rPr>
        <w:rFonts w:ascii="Courier New" w:hAnsi="Courier New" w:cs="Courier New" w:hint="default"/>
      </w:rPr>
    </w:lvl>
    <w:lvl w:ilvl="2" w:tplc="0C0C0005">
      <w:start w:val="1"/>
      <w:numFmt w:val="bullet"/>
      <w:lvlText w:val=""/>
      <w:lvlJc w:val="left"/>
      <w:pPr>
        <w:ind w:left="2299" w:hanging="360"/>
      </w:pPr>
      <w:rPr>
        <w:rFonts w:ascii="Wingdings" w:hAnsi="Wingdings" w:hint="default"/>
      </w:rPr>
    </w:lvl>
    <w:lvl w:ilvl="3" w:tplc="0C0C0001">
      <w:start w:val="1"/>
      <w:numFmt w:val="bullet"/>
      <w:lvlText w:val=""/>
      <w:lvlJc w:val="left"/>
      <w:pPr>
        <w:ind w:left="3019" w:hanging="360"/>
      </w:pPr>
      <w:rPr>
        <w:rFonts w:ascii="Symbol" w:hAnsi="Symbol" w:hint="default"/>
      </w:rPr>
    </w:lvl>
    <w:lvl w:ilvl="4" w:tplc="0C0C0003">
      <w:start w:val="1"/>
      <w:numFmt w:val="bullet"/>
      <w:lvlText w:val="o"/>
      <w:lvlJc w:val="left"/>
      <w:pPr>
        <w:ind w:left="3739" w:hanging="360"/>
      </w:pPr>
      <w:rPr>
        <w:rFonts w:ascii="Courier New" w:hAnsi="Courier New" w:cs="Courier New" w:hint="default"/>
      </w:rPr>
    </w:lvl>
    <w:lvl w:ilvl="5" w:tplc="0C0C0005">
      <w:start w:val="1"/>
      <w:numFmt w:val="bullet"/>
      <w:lvlText w:val=""/>
      <w:lvlJc w:val="left"/>
      <w:pPr>
        <w:ind w:left="4459" w:hanging="360"/>
      </w:pPr>
      <w:rPr>
        <w:rFonts w:ascii="Wingdings" w:hAnsi="Wingdings" w:hint="default"/>
      </w:rPr>
    </w:lvl>
    <w:lvl w:ilvl="6" w:tplc="0C0C0001">
      <w:start w:val="1"/>
      <w:numFmt w:val="bullet"/>
      <w:lvlText w:val=""/>
      <w:lvlJc w:val="left"/>
      <w:pPr>
        <w:ind w:left="5179" w:hanging="360"/>
      </w:pPr>
      <w:rPr>
        <w:rFonts w:ascii="Symbol" w:hAnsi="Symbol" w:hint="default"/>
      </w:rPr>
    </w:lvl>
    <w:lvl w:ilvl="7" w:tplc="0C0C0003">
      <w:start w:val="1"/>
      <w:numFmt w:val="bullet"/>
      <w:lvlText w:val="o"/>
      <w:lvlJc w:val="left"/>
      <w:pPr>
        <w:ind w:left="5899" w:hanging="360"/>
      </w:pPr>
      <w:rPr>
        <w:rFonts w:ascii="Courier New" w:hAnsi="Courier New" w:cs="Courier New" w:hint="default"/>
      </w:rPr>
    </w:lvl>
    <w:lvl w:ilvl="8" w:tplc="0C0C0005">
      <w:start w:val="1"/>
      <w:numFmt w:val="bullet"/>
      <w:lvlText w:val=""/>
      <w:lvlJc w:val="left"/>
      <w:pPr>
        <w:ind w:left="6619" w:hanging="360"/>
      </w:pPr>
      <w:rPr>
        <w:rFonts w:ascii="Wingdings" w:hAnsi="Wingdings" w:hint="default"/>
      </w:rPr>
    </w:lvl>
  </w:abstractNum>
  <w:abstractNum w:abstractNumId="5" w15:restartNumberingAfterBreak="0">
    <w:nsid w:val="5E2C7F5C"/>
    <w:multiLevelType w:val="hybridMultilevel"/>
    <w:tmpl w:val="30A24352"/>
    <w:lvl w:ilvl="0" w:tplc="0C0C0001">
      <w:start w:val="4"/>
      <w:numFmt w:val="bullet"/>
      <w:lvlText w:val=""/>
      <w:lvlJc w:val="left"/>
      <w:pPr>
        <w:ind w:left="720"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732A50DC"/>
    <w:multiLevelType w:val="hybridMultilevel"/>
    <w:tmpl w:val="264C94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7E4D1B97"/>
    <w:multiLevelType w:val="hybridMultilevel"/>
    <w:tmpl w:val="46882286"/>
    <w:lvl w:ilvl="0" w:tplc="0C0C000F">
      <w:start w:val="1"/>
      <w:numFmt w:val="decimal"/>
      <w:lvlText w:val="%1."/>
      <w:lvlJc w:val="left"/>
      <w:pPr>
        <w:ind w:left="502" w:hanging="360"/>
      </w:pPr>
    </w:lvl>
    <w:lvl w:ilvl="1" w:tplc="0C0C0019">
      <w:start w:val="1"/>
      <w:numFmt w:val="lowerLetter"/>
      <w:lvlText w:val="%2."/>
      <w:lvlJc w:val="left"/>
      <w:pPr>
        <w:ind w:left="1222" w:hanging="360"/>
      </w:pPr>
    </w:lvl>
    <w:lvl w:ilvl="2" w:tplc="0C0C001B">
      <w:start w:val="1"/>
      <w:numFmt w:val="lowerRoman"/>
      <w:lvlText w:val="%3."/>
      <w:lvlJc w:val="right"/>
      <w:pPr>
        <w:ind w:left="1942" w:hanging="180"/>
      </w:pPr>
    </w:lvl>
    <w:lvl w:ilvl="3" w:tplc="0C0C000F">
      <w:start w:val="1"/>
      <w:numFmt w:val="decimal"/>
      <w:lvlText w:val="%4."/>
      <w:lvlJc w:val="left"/>
      <w:pPr>
        <w:ind w:left="2662" w:hanging="360"/>
      </w:pPr>
    </w:lvl>
    <w:lvl w:ilvl="4" w:tplc="0C0C0019">
      <w:start w:val="1"/>
      <w:numFmt w:val="lowerLetter"/>
      <w:lvlText w:val="%5."/>
      <w:lvlJc w:val="left"/>
      <w:pPr>
        <w:ind w:left="3382" w:hanging="360"/>
      </w:pPr>
    </w:lvl>
    <w:lvl w:ilvl="5" w:tplc="0C0C001B">
      <w:start w:val="1"/>
      <w:numFmt w:val="lowerRoman"/>
      <w:lvlText w:val="%6."/>
      <w:lvlJc w:val="right"/>
      <w:pPr>
        <w:ind w:left="4102" w:hanging="180"/>
      </w:pPr>
    </w:lvl>
    <w:lvl w:ilvl="6" w:tplc="0C0C000F">
      <w:start w:val="1"/>
      <w:numFmt w:val="decimal"/>
      <w:lvlText w:val="%7."/>
      <w:lvlJc w:val="left"/>
      <w:pPr>
        <w:ind w:left="4822" w:hanging="360"/>
      </w:pPr>
    </w:lvl>
    <w:lvl w:ilvl="7" w:tplc="0C0C0019">
      <w:start w:val="1"/>
      <w:numFmt w:val="lowerLetter"/>
      <w:lvlText w:val="%8."/>
      <w:lvlJc w:val="left"/>
      <w:pPr>
        <w:ind w:left="5542" w:hanging="360"/>
      </w:pPr>
    </w:lvl>
    <w:lvl w:ilvl="8" w:tplc="0C0C001B">
      <w:start w:val="1"/>
      <w:numFmt w:val="lowerRoman"/>
      <w:lvlText w:val="%9."/>
      <w:lvlJc w:val="right"/>
      <w:pPr>
        <w:ind w:left="6262" w:hanging="180"/>
      </w:pPr>
    </w:lvl>
  </w:abstractNum>
  <w:num w:numId="1">
    <w:abstractNumId w:val="1"/>
  </w:num>
  <w:num w:numId="2">
    <w:abstractNumId w:val="0"/>
  </w:num>
  <w:num w:numId="3">
    <w:abstractNumId w:val="2"/>
  </w:num>
  <w:num w:numId="4">
    <w:abstractNumId w:val="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DC"/>
    <w:rsid w:val="000226F8"/>
    <w:rsid w:val="000465BA"/>
    <w:rsid w:val="000561C0"/>
    <w:rsid w:val="00072B55"/>
    <w:rsid w:val="000B3E0D"/>
    <w:rsid w:val="002757F2"/>
    <w:rsid w:val="00294930"/>
    <w:rsid w:val="003E0742"/>
    <w:rsid w:val="004D23EA"/>
    <w:rsid w:val="00552878"/>
    <w:rsid w:val="006F6B82"/>
    <w:rsid w:val="007C1BDC"/>
    <w:rsid w:val="007E3913"/>
    <w:rsid w:val="00820983"/>
    <w:rsid w:val="00840FCA"/>
    <w:rsid w:val="00895B4B"/>
    <w:rsid w:val="008C44BF"/>
    <w:rsid w:val="00A609CC"/>
    <w:rsid w:val="00BE61B1"/>
    <w:rsid w:val="00BF3404"/>
    <w:rsid w:val="00CA6236"/>
    <w:rsid w:val="00F456D6"/>
    <w:rsid w:val="00F515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20236"/>
  <w15:docId w15:val="{E3A738E0-FFFF-44E0-8602-504E4058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BDC"/>
    <w:pPr>
      <w:widowControl w:val="0"/>
      <w:autoSpaceDE w:val="0"/>
      <w:autoSpaceDN w:val="0"/>
      <w:spacing w:after="0" w:line="240" w:lineRule="auto"/>
    </w:pPr>
    <w:rPr>
      <w:rFonts w:ascii="Calibri" w:eastAsia="Calibri" w:hAnsi="Calibri" w:cs="Calibri"/>
      <w:lang w:eastAsia="fr-CA" w:bidi="fr-CA"/>
    </w:rPr>
  </w:style>
  <w:style w:type="paragraph" w:styleId="Titre1">
    <w:name w:val="heading 1"/>
    <w:basedOn w:val="Normal"/>
    <w:next w:val="Normal"/>
    <w:link w:val="Titre1Car"/>
    <w:uiPriority w:val="9"/>
    <w:qFormat/>
    <w:rsid w:val="007C1BD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BDC"/>
    <w:rPr>
      <w:rFonts w:asciiTheme="majorHAnsi" w:eastAsiaTheme="majorEastAsia" w:hAnsiTheme="majorHAnsi" w:cstheme="majorBidi"/>
      <w:color w:val="2F5496" w:themeColor="accent1" w:themeShade="BF"/>
      <w:sz w:val="32"/>
      <w:szCs w:val="32"/>
      <w:lang w:eastAsia="fr-CA" w:bidi="fr-CA"/>
    </w:rPr>
  </w:style>
  <w:style w:type="paragraph" w:styleId="Titre">
    <w:name w:val="Title"/>
    <w:basedOn w:val="Normal"/>
    <w:next w:val="Normal"/>
    <w:link w:val="TitreCar"/>
    <w:uiPriority w:val="10"/>
    <w:qFormat/>
    <w:rsid w:val="007C1BD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C1BDC"/>
    <w:rPr>
      <w:rFonts w:asciiTheme="majorHAnsi" w:eastAsiaTheme="majorEastAsia" w:hAnsiTheme="majorHAnsi" w:cstheme="majorBidi"/>
      <w:spacing w:val="-10"/>
      <w:kern w:val="28"/>
      <w:sz w:val="56"/>
      <w:szCs w:val="56"/>
      <w:lang w:eastAsia="fr-CA" w:bidi="fr-CA"/>
    </w:rPr>
  </w:style>
  <w:style w:type="paragraph" w:styleId="Corpsdetexte">
    <w:name w:val="Body Text"/>
    <w:basedOn w:val="Normal"/>
    <w:link w:val="CorpsdetexteCar"/>
    <w:uiPriority w:val="1"/>
    <w:semiHidden/>
    <w:unhideWhenUsed/>
    <w:qFormat/>
    <w:rsid w:val="007C1BDC"/>
    <w:rPr>
      <w:sz w:val="24"/>
      <w:szCs w:val="24"/>
    </w:rPr>
  </w:style>
  <w:style w:type="character" w:customStyle="1" w:styleId="CorpsdetexteCar">
    <w:name w:val="Corps de texte Car"/>
    <w:basedOn w:val="Policepardfaut"/>
    <w:link w:val="Corpsdetexte"/>
    <w:uiPriority w:val="1"/>
    <w:semiHidden/>
    <w:rsid w:val="007C1BDC"/>
    <w:rPr>
      <w:rFonts w:ascii="Calibri" w:eastAsia="Calibri" w:hAnsi="Calibri" w:cs="Calibri"/>
      <w:sz w:val="24"/>
      <w:szCs w:val="24"/>
      <w:lang w:eastAsia="fr-CA" w:bidi="fr-CA"/>
    </w:rPr>
  </w:style>
  <w:style w:type="paragraph" w:styleId="En-tte">
    <w:name w:val="header"/>
    <w:basedOn w:val="Normal"/>
    <w:link w:val="En-tteCar"/>
    <w:uiPriority w:val="99"/>
    <w:unhideWhenUsed/>
    <w:rsid w:val="007C1BDC"/>
    <w:pPr>
      <w:tabs>
        <w:tab w:val="center" w:pos="4320"/>
        <w:tab w:val="right" w:pos="8640"/>
      </w:tabs>
    </w:pPr>
  </w:style>
  <w:style w:type="character" w:customStyle="1" w:styleId="En-tteCar">
    <w:name w:val="En-tête Car"/>
    <w:basedOn w:val="Policepardfaut"/>
    <w:link w:val="En-tte"/>
    <w:uiPriority w:val="99"/>
    <w:rsid w:val="007C1BDC"/>
    <w:rPr>
      <w:rFonts w:ascii="Calibri" w:eastAsia="Calibri" w:hAnsi="Calibri" w:cs="Calibri"/>
      <w:lang w:eastAsia="fr-CA" w:bidi="fr-CA"/>
    </w:rPr>
  </w:style>
  <w:style w:type="paragraph" w:styleId="Pieddepage">
    <w:name w:val="footer"/>
    <w:basedOn w:val="Normal"/>
    <w:link w:val="PieddepageCar"/>
    <w:uiPriority w:val="99"/>
    <w:unhideWhenUsed/>
    <w:rsid w:val="007C1BDC"/>
    <w:pPr>
      <w:tabs>
        <w:tab w:val="center" w:pos="4320"/>
        <w:tab w:val="right" w:pos="8640"/>
      </w:tabs>
    </w:pPr>
  </w:style>
  <w:style w:type="character" w:customStyle="1" w:styleId="PieddepageCar">
    <w:name w:val="Pied de page Car"/>
    <w:basedOn w:val="Policepardfaut"/>
    <w:link w:val="Pieddepage"/>
    <w:uiPriority w:val="99"/>
    <w:rsid w:val="007C1BDC"/>
    <w:rPr>
      <w:rFonts w:ascii="Calibri" w:eastAsia="Calibri" w:hAnsi="Calibri" w:cs="Calibri"/>
      <w:lang w:eastAsia="fr-CA" w:bidi="fr-CA"/>
    </w:rPr>
  </w:style>
  <w:style w:type="paragraph" w:styleId="Paragraphedeliste">
    <w:name w:val="List Paragraph"/>
    <w:basedOn w:val="Normal"/>
    <w:uiPriority w:val="34"/>
    <w:qFormat/>
    <w:rsid w:val="00F456D6"/>
    <w:pPr>
      <w:ind w:left="720"/>
      <w:contextualSpacing/>
    </w:pPr>
  </w:style>
  <w:style w:type="character" w:styleId="Lienhypertexte">
    <w:name w:val="Hyperlink"/>
    <w:basedOn w:val="Policepardfaut"/>
    <w:uiPriority w:val="99"/>
    <w:semiHidden/>
    <w:unhideWhenUsed/>
    <w:rsid w:val="00F456D6"/>
    <w:rPr>
      <w:color w:val="0563C1" w:themeColor="hyperlink"/>
      <w:u w:val="single"/>
    </w:rPr>
  </w:style>
  <w:style w:type="paragraph" w:styleId="Commentaire">
    <w:name w:val="annotation text"/>
    <w:basedOn w:val="Normal"/>
    <w:link w:val="CommentaireCar"/>
    <w:semiHidden/>
    <w:unhideWhenUsed/>
    <w:rsid w:val="000226F8"/>
    <w:pPr>
      <w:widowControl/>
      <w:autoSpaceDE/>
      <w:autoSpaceDN/>
    </w:pPr>
    <w:rPr>
      <w:rFonts w:ascii="Times New Roman" w:eastAsia="Times New Roman" w:hAnsi="Times New Roman" w:cs="Times New Roman"/>
      <w:sz w:val="20"/>
      <w:szCs w:val="20"/>
      <w:lang w:eastAsia="fr-FR" w:bidi="ar-SA"/>
    </w:rPr>
  </w:style>
  <w:style w:type="character" w:customStyle="1" w:styleId="CommentaireCar">
    <w:name w:val="Commentaire Car"/>
    <w:basedOn w:val="Policepardfaut"/>
    <w:link w:val="Commentaire"/>
    <w:semiHidden/>
    <w:rsid w:val="000226F8"/>
    <w:rPr>
      <w:rFonts w:ascii="Times New Roman" w:eastAsia="Times New Roman" w:hAnsi="Times New Roman" w:cs="Times New Roman"/>
      <w:sz w:val="20"/>
      <w:szCs w:val="20"/>
      <w:lang w:eastAsia="fr-FR"/>
    </w:rPr>
  </w:style>
  <w:style w:type="character" w:styleId="Marquedecommentaire">
    <w:name w:val="annotation reference"/>
    <w:semiHidden/>
    <w:unhideWhenUsed/>
    <w:rsid w:val="000226F8"/>
    <w:rPr>
      <w:sz w:val="16"/>
      <w:szCs w:val="16"/>
    </w:rPr>
  </w:style>
  <w:style w:type="paragraph" w:styleId="Textedebulles">
    <w:name w:val="Balloon Text"/>
    <w:basedOn w:val="Normal"/>
    <w:link w:val="TextedebullesCar"/>
    <w:uiPriority w:val="99"/>
    <w:semiHidden/>
    <w:unhideWhenUsed/>
    <w:rsid w:val="000226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6F8"/>
    <w:rPr>
      <w:rFonts w:ascii="Segoe UI" w:eastAsia="Calibri" w:hAnsi="Segoe UI" w:cs="Segoe UI"/>
      <w:sz w:val="18"/>
      <w:szCs w:val="18"/>
      <w:lang w:eastAsia="fr-CA" w:bidi="fr-CA"/>
    </w:rPr>
  </w:style>
  <w:style w:type="paragraph" w:styleId="Objetducommentaire">
    <w:name w:val="annotation subject"/>
    <w:basedOn w:val="Commentaire"/>
    <w:next w:val="Commentaire"/>
    <w:link w:val="ObjetducommentaireCar"/>
    <w:uiPriority w:val="99"/>
    <w:semiHidden/>
    <w:unhideWhenUsed/>
    <w:rsid w:val="00BE61B1"/>
    <w:pPr>
      <w:widowControl w:val="0"/>
      <w:autoSpaceDE w:val="0"/>
      <w:autoSpaceDN w:val="0"/>
    </w:pPr>
    <w:rPr>
      <w:rFonts w:ascii="Calibri" w:eastAsia="Calibri" w:hAnsi="Calibri" w:cs="Calibri"/>
      <w:b/>
      <w:bCs/>
      <w:lang w:eastAsia="fr-CA" w:bidi="fr-CA"/>
    </w:rPr>
  </w:style>
  <w:style w:type="character" w:customStyle="1" w:styleId="ObjetducommentaireCar">
    <w:name w:val="Objet du commentaire Car"/>
    <w:basedOn w:val="CommentaireCar"/>
    <w:link w:val="Objetducommentaire"/>
    <w:uiPriority w:val="99"/>
    <w:semiHidden/>
    <w:rsid w:val="00BE61B1"/>
    <w:rPr>
      <w:rFonts w:ascii="Calibri" w:eastAsia="Calibri" w:hAnsi="Calibri" w:cs="Calibri"/>
      <w:b/>
      <w:bCs/>
      <w:sz w:val="20"/>
      <w:szCs w:val="20"/>
      <w:lang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73399">
      <w:bodyDiv w:val="1"/>
      <w:marLeft w:val="0"/>
      <w:marRight w:val="0"/>
      <w:marTop w:val="0"/>
      <w:marBottom w:val="0"/>
      <w:divBdr>
        <w:top w:val="none" w:sz="0" w:space="0" w:color="auto"/>
        <w:left w:val="none" w:sz="0" w:space="0" w:color="auto"/>
        <w:bottom w:val="none" w:sz="0" w:space="0" w:color="auto"/>
        <w:right w:val="none" w:sz="0" w:space="0" w:color="auto"/>
      </w:divBdr>
    </w:div>
    <w:div w:id="634945176">
      <w:bodyDiv w:val="1"/>
      <w:marLeft w:val="0"/>
      <w:marRight w:val="0"/>
      <w:marTop w:val="0"/>
      <w:marBottom w:val="0"/>
      <w:divBdr>
        <w:top w:val="none" w:sz="0" w:space="0" w:color="auto"/>
        <w:left w:val="none" w:sz="0" w:space="0" w:color="auto"/>
        <w:bottom w:val="none" w:sz="0" w:space="0" w:color="auto"/>
        <w:right w:val="none" w:sz="0" w:space="0" w:color="auto"/>
      </w:divBdr>
    </w:div>
    <w:div w:id="909929455">
      <w:bodyDiv w:val="1"/>
      <w:marLeft w:val="0"/>
      <w:marRight w:val="0"/>
      <w:marTop w:val="0"/>
      <w:marBottom w:val="0"/>
      <w:divBdr>
        <w:top w:val="none" w:sz="0" w:space="0" w:color="auto"/>
        <w:left w:val="none" w:sz="0" w:space="0" w:color="auto"/>
        <w:bottom w:val="none" w:sz="0" w:space="0" w:color="auto"/>
        <w:right w:val="none" w:sz="0" w:space="0" w:color="auto"/>
      </w:divBdr>
    </w:div>
    <w:div w:id="1215854128">
      <w:bodyDiv w:val="1"/>
      <w:marLeft w:val="0"/>
      <w:marRight w:val="0"/>
      <w:marTop w:val="0"/>
      <w:marBottom w:val="0"/>
      <w:divBdr>
        <w:top w:val="none" w:sz="0" w:space="0" w:color="auto"/>
        <w:left w:val="none" w:sz="0" w:space="0" w:color="auto"/>
        <w:bottom w:val="none" w:sz="0" w:space="0" w:color="auto"/>
        <w:right w:val="none" w:sz="0" w:space="0" w:color="auto"/>
      </w:divBdr>
    </w:div>
    <w:div w:id="1310789026">
      <w:bodyDiv w:val="1"/>
      <w:marLeft w:val="0"/>
      <w:marRight w:val="0"/>
      <w:marTop w:val="0"/>
      <w:marBottom w:val="0"/>
      <w:divBdr>
        <w:top w:val="none" w:sz="0" w:space="0" w:color="auto"/>
        <w:left w:val="none" w:sz="0" w:space="0" w:color="auto"/>
        <w:bottom w:val="none" w:sz="0" w:space="0" w:color="auto"/>
        <w:right w:val="none" w:sz="0" w:space="0" w:color="auto"/>
      </w:divBdr>
    </w:div>
    <w:div w:id="14094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hartrand@foh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COGIWEB</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Chartrand-Crépeau</dc:creator>
  <cp:lastModifiedBy>Catherine Chartrand-Crépeau</cp:lastModifiedBy>
  <cp:revision>3</cp:revision>
  <dcterms:created xsi:type="dcterms:W3CDTF">2021-08-06T16:26:00Z</dcterms:created>
  <dcterms:modified xsi:type="dcterms:W3CDTF">2021-08-06T19:17:00Z</dcterms:modified>
</cp:coreProperties>
</file>